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hint="eastAsia" w:eastAsia="黑体"/>
          <w:sz w:val="56"/>
          <w:szCs w:val="22"/>
        </w:rPr>
        <w:t>跟踪审计日志</w:t>
      </w:r>
    </w:p>
    <w:p>
      <w:pPr>
        <w:jc w:val="center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（</w:t>
      </w:r>
      <w:r>
        <w:rPr>
          <w:rFonts w:hint="eastAsia" w:ascii="黑体" w:eastAsia="黑体"/>
          <w:sz w:val="32"/>
          <w:lang w:eastAsia="zh-CN"/>
        </w:rPr>
        <w:t>20</w:t>
      </w:r>
      <w:r>
        <w:rPr>
          <w:rFonts w:hint="eastAsia" w:ascii="黑体" w:eastAsia="黑体"/>
          <w:sz w:val="32"/>
          <w:lang w:val="en-US" w:eastAsia="zh-CN"/>
        </w:rPr>
        <w:t>21</w:t>
      </w:r>
      <w:r>
        <w:rPr>
          <w:rFonts w:hint="eastAsia" w:ascii="黑体" w:eastAsia="黑体"/>
          <w:sz w:val="32"/>
          <w:lang w:eastAsia="zh-CN"/>
        </w:rPr>
        <w:t>年</w:t>
      </w:r>
      <w:r>
        <w:rPr>
          <w:rFonts w:hint="eastAsia" w:ascii="黑体" w:eastAsia="黑体"/>
          <w:sz w:val="32"/>
          <w:lang w:val="en-US" w:eastAsia="zh-CN"/>
        </w:rPr>
        <w:t>2月</w:t>
      </w:r>
      <w:r>
        <w:rPr>
          <w:rFonts w:hint="eastAsia" w:ascii="黑体" w:eastAsia="黑体"/>
          <w:sz w:val="32"/>
        </w:rPr>
        <w:t>）</w:t>
      </w:r>
    </w:p>
    <w:p>
      <w:pPr>
        <w:jc w:val="center"/>
        <w:rPr>
          <w:rFonts w:hint="eastAsia" w:ascii="黑体" w:eastAsia="黑体"/>
          <w:sz w:val="32"/>
          <w:lang w:val="en-US" w:eastAsia="zh-CN"/>
        </w:rPr>
      </w:pPr>
    </w:p>
    <w:p>
      <w:pPr>
        <w:spacing w:line="360" w:lineRule="auto"/>
        <w:ind w:left="2550" w:leftChars="500" w:hanging="1500" w:hangingChars="500"/>
        <w:jc w:val="left"/>
        <w:rPr>
          <w:rFonts w:hint="eastAsia" w:ascii="黑体" w:eastAsia="黑体"/>
          <w:sz w:val="30"/>
          <w:szCs w:val="30"/>
          <w:lang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工程名称：</w:t>
      </w:r>
      <w:r>
        <w:rPr>
          <w:rFonts w:hint="eastAsia" w:ascii="宋体" w:hAnsi="宋体"/>
          <w:b/>
          <w:color w:val="000000"/>
          <w:sz w:val="28"/>
          <w:szCs w:val="28"/>
          <w:u w:val="none"/>
        </w:rPr>
        <w:t>华中农业大学学生公寓(八期)工程设计施工总承包（EPC）</w:t>
      </w:r>
    </w:p>
    <w:p>
      <w:pPr>
        <w:spacing w:line="360" w:lineRule="auto"/>
        <w:ind w:leftChars="500"/>
        <w:jc w:val="left"/>
        <w:rPr>
          <w:rFonts w:hint="default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学校管理部门：</w:t>
      </w:r>
      <w:r>
        <w:rPr>
          <w:rFonts w:hint="eastAsia" w:ascii="黑体" w:eastAsia="黑体"/>
          <w:sz w:val="30"/>
          <w:szCs w:val="30"/>
          <w:lang w:val="en-US" w:eastAsia="zh-CN"/>
        </w:rPr>
        <w:t>华中农业大学校园建设与安全保卫部</w:t>
      </w:r>
    </w:p>
    <w:p>
      <w:pPr>
        <w:spacing w:line="360" w:lineRule="auto"/>
        <w:ind w:leftChars="500"/>
        <w:jc w:val="left"/>
        <w:rPr>
          <w:rFonts w:hint="default" w:ascii="黑体" w:eastAsia="黑体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none"/>
        </w:rPr>
        <w:t>设计施工总承包</w:t>
      </w:r>
      <w:r>
        <w:rPr>
          <w:rFonts w:hint="eastAsia" w:ascii="黑体" w:eastAsia="黑体"/>
          <w:sz w:val="30"/>
          <w:szCs w:val="30"/>
          <w:lang w:val="en-US" w:eastAsia="zh-CN"/>
        </w:rPr>
        <w:t>：中建三局集团有限公司</w:t>
      </w:r>
    </w:p>
    <w:p>
      <w:pPr>
        <w:tabs>
          <w:tab w:val="left" w:pos="1080"/>
        </w:tabs>
        <w:spacing w:line="360" w:lineRule="auto"/>
        <w:ind w:leftChars="500"/>
        <w:jc w:val="left"/>
        <w:rPr>
          <w:rFonts w:hint="default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val="en-US" w:eastAsia="zh-CN"/>
        </w:rPr>
        <w:t xml:space="preserve">勘察单位：中南勘察设计院集团有限公司 </w:t>
      </w:r>
    </w:p>
    <w:p>
      <w:pPr>
        <w:tabs>
          <w:tab w:val="left" w:pos="1080"/>
        </w:tabs>
        <w:spacing w:line="360" w:lineRule="auto"/>
        <w:ind w:leftChars="500"/>
        <w:jc w:val="left"/>
        <w:rPr>
          <w:rFonts w:hint="eastAsia" w:ascii="黑体" w:eastAsia="黑体"/>
          <w:sz w:val="30"/>
          <w:szCs w:val="30"/>
          <w:lang w:val="en-US" w:eastAsia="zh-CN"/>
        </w:rPr>
      </w:pPr>
      <w:r>
        <w:rPr>
          <w:rFonts w:hint="eastAsia" w:ascii="黑体" w:eastAsia="黑体"/>
          <w:sz w:val="30"/>
          <w:szCs w:val="30"/>
          <w:lang w:eastAsia="zh-CN"/>
        </w:rPr>
        <w:t>跟踪咨询单位：中正信</w:t>
      </w:r>
      <w:r>
        <w:rPr>
          <w:rFonts w:hint="eastAsia" w:ascii="黑体" w:eastAsia="黑体"/>
          <w:sz w:val="30"/>
          <w:szCs w:val="30"/>
          <w:lang w:val="en-US" w:eastAsia="zh-CN"/>
        </w:rPr>
        <w:t>咨询集团有限公司</w:t>
      </w:r>
    </w:p>
    <w:p>
      <w:pPr>
        <w:spacing w:line="360" w:lineRule="auto"/>
        <w:ind w:leftChars="500"/>
        <w:jc w:val="left"/>
        <w:rPr>
          <w:rFonts w:hint="default" w:ascii="黑体" w:eastAsia="黑体"/>
          <w:sz w:val="28"/>
          <w:szCs w:val="28"/>
          <w:lang w:val="en-US" w:eastAsia="zh-CN"/>
        </w:rPr>
      </w:pPr>
      <w:r>
        <w:rPr>
          <w:rFonts w:hint="eastAsia" w:ascii="黑体" w:eastAsia="黑体"/>
          <w:sz w:val="28"/>
          <w:szCs w:val="28"/>
        </w:rPr>
        <w:t>编制人：</w:t>
      </w:r>
      <w:r>
        <w:rPr>
          <w:rFonts w:hint="eastAsia" w:ascii="黑体" w:eastAsia="黑体"/>
          <w:sz w:val="28"/>
          <w:szCs w:val="28"/>
          <w:lang w:val="en-US" w:eastAsia="zh-CN"/>
        </w:rPr>
        <w:t>张钦、叶志伟</w:t>
      </w:r>
    </w:p>
    <w:p>
      <w:pPr>
        <w:spacing w:line="360" w:lineRule="auto"/>
        <w:ind w:leftChars="500"/>
        <w:jc w:val="left"/>
        <w:rPr>
          <w:rFonts w:hint="eastAsia"/>
          <w:b/>
          <w:bCs/>
          <w:sz w:val="44"/>
        </w:rPr>
      </w:pPr>
      <w:r>
        <w:rPr>
          <w:rFonts w:hint="eastAsia" w:ascii="黑体" w:eastAsia="黑体"/>
          <w:sz w:val="28"/>
          <w:szCs w:val="28"/>
        </w:rPr>
        <w:t>审核人：</w:t>
      </w:r>
      <w:r>
        <w:rPr>
          <w:rFonts w:hint="eastAsia" w:ascii="黑体" w:eastAsia="黑体"/>
          <w:sz w:val="28"/>
          <w:szCs w:val="28"/>
          <w:lang w:val="en-US" w:eastAsia="zh-CN"/>
        </w:rPr>
        <w:t>詹卫军</w:t>
      </w: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10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</w:rPr>
              <w:t>华中农业大学学生公寓(八期)工程设计施工总承包（EPC）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21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2月1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詹卫军.张钦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6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1、南侧基础钢筋绑扎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71850" cy="6400800"/>
                  <wp:effectExtent l="0" t="0" r="11430" b="0"/>
                  <wp:docPr id="2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640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019165" cy="4855845"/>
                  <wp:effectExtent l="0" t="0" r="635" b="5715"/>
                  <wp:docPr id="4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65" cy="485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2、北侧</w:t>
            </w:r>
            <w:r>
              <w:rPr>
                <w:rFonts w:hint="eastAsia"/>
                <w:lang w:eastAsia="zh-CN"/>
              </w:rPr>
              <w:t>一层顶板叠合板吊装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991100" cy="6486525"/>
                  <wp:effectExtent l="0" t="0" r="7620" b="5715"/>
                  <wp:docPr id="5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648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3、北侧二楼楼板预埋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</w:t>
            </w:r>
            <w:r>
              <w:drawing>
                <wp:inline distT="0" distB="0" distL="114300" distR="114300">
                  <wp:extent cx="4122420" cy="5494020"/>
                  <wp:effectExtent l="0" t="0" r="762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420" cy="54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 xml:space="preserve">    </w:t>
            </w:r>
          </w:p>
          <w:p>
            <w:p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/>
                <w:lang w:val="en-US" w:eastAsia="zh-CN"/>
              </w:rPr>
              <w:t xml:space="preserve">   </w:t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/>
                <w:lang w:val="en-US" w:eastAsia="zh-CN"/>
              </w:rPr>
              <w:t xml:space="preserve"> 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410200" cy="6210300"/>
                  <wp:effectExtent l="0" t="0" r="0" b="7620"/>
                  <wp:docPr id="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621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019675" cy="6772275"/>
                  <wp:effectExtent l="0" t="0" r="9525" b="9525"/>
                  <wp:docPr id="1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5" cy="677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lang w:val="en-US" w:eastAsia="zh-CN"/>
              </w:rPr>
            </w:pPr>
          </w:p>
        </w:tc>
      </w:tr>
    </w:tbl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10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</w:rPr>
              <w:t>华中农业大学学生公寓(八期)工程设计施工总承包（EPC）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21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2月2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詹卫军.张钦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0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  <w:lang w:eastAsia="zh-CN"/>
              </w:rPr>
              <w:t>.</w:t>
            </w:r>
            <w:r>
              <w:rPr>
                <w:rFonts w:hint="eastAsia" w:ascii="宋体" w:hAnsi="宋体"/>
                <w:lang w:eastAsia="zh-CN"/>
              </w:rPr>
              <w:t>南侧基础钢筋绑扎：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972050" cy="3305175"/>
                  <wp:effectExtent l="0" t="0" r="11430" b="1905"/>
                  <wp:docPr id="1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eastAsia="zh-CN"/>
              </w:rPr>
            </w:pPr>
          </w:p>
          <w:p>
            <w:r>
              <w:rPr>
                <w:rFonts w:hint="eastAsia" w:ascii="宋体" w:hAnsi="宋体"/>
                <w:lang w:val="en-US" w:eastAsia="zh-CN"/>
              </w:rPr>
              <w:t xml:space="preserve"> 2、北侧二楼结构梁板钢筋绑扎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/>
                <w:lang w:val="en-US" w:eastAsia="zh-CN"/>
              </w:rPr>
              <w:t xml:space="preserve">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237480" cy="2828925"/>
                  <wp:effectExtent l="0" t="0" r="5080" b="5715"/>
                  <wp:docPr id="1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8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lang w:val="en-US" w:eastAsia="zh-CN"/>
              </w:rPr>
            </w:pPr>
          </w:p>
        </w:tc>
      </w:tr>
    </w:tbl>
    <w:p>
      <w:pPr>
        <w:tabs>
          <w:tab w:val="left" w:pos="1080"/>
        </w:tabs>
        <w:spacing w:line="360" w:lineRule="auto"/>
        <w:jc w:val="both"/>
        <w:rPr>
          <w:rFonts w:hint="eastAsia" w:ascii="宋体" w:hAnsi="宋体"/>
          <w:b/>
          <w:bCs/>
          <w:sz w:val="30"/>
        </w:rPr>
      </w:pPr>
    </w:p>
    <w:p>
      <w:pPr>
        <w:tabs>
          <w:tab w:val="left" w:pos="1080"/>
        </w:tabs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bCs/>
          <w:sz w:val="30"/>
        </w:rPr>
        <w:t>跟 踪 日 记</w:t>
      </w:r>
    </w:p>
    <w:tbl>
      <w:tblPr>
        <w:tblStyle w:val="2"/>
        <w:tblW w:w="10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7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工程名称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/>
              </w:rPr>
              <w:t>华中农业大学学生公寓(八期)工程设计施工总承包（EPC）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时  间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21</w:t>
            </w:r>
            <w:r>
              <w:rPr>
                <w:rFonts w:hint="eastAsia" w:ascii="宋体" w:hAnsi="宋体"/>
                <w:lang w:eastAsia="zh-CN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2月4</w:t>
            </w:r>
            <w:r>
              <w:rPr>
                <w:rFonts w:hint="eastAsia" w:ascii="宋体" w:hAnsi="宋体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记录人</w:t>
            </w:r>
          </w:p>
        </w:tc>
        <w:tc>
          <w:tcPr>
            <w:tcW w:w="7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詹卫军.张钦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0" w:hRule="atLeast"/>
          <w:jc w:val="center"/>
        </w:trPr>
        <w:tc>
          <w:tcPr>
            <w:tcW w:w="1006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地下室周边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土方回填：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760085" cy="3867150"/>
                  <wp:effectExtent l="0" t="0" r="635" b="3810"/>
                  <wp:docPr id="13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86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/>
                <w:lang w:val="en-US" w:eastAsia="zh-CN"/>
              </w:rPr>
              <w:t xml:space="preserve">      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638550" cy="6343650"/>
                  <wp:effectExtent l="0" t="0" r="3810" b="11430"/>
                  <wp:docPr id="14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634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/>
                <w:lang w:val="en-US" w:eastAsia="zh-CN"/>
              </w:rPr>
              <w:t xml:space="preserve">      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171825" cy="5915025"/>
                  <wp:effectExtent l="0" t="0" r="13335" b="13335"/>
                  <wp:docPr id="15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591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/>
                <w:lang w:val="en-US" w:eastAsia="zh-CN"/>
              </w:rPr>
              <w:t xml:space="preserve">                    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2、北侧二层结构混凝土浇筑</w:t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5376545" cy="3699510"/>
                  <wp:effectExtent l="0" t="0" r="3175" b="3810"/>
                  <wp:docPr id="16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545" cy="369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3、南侧一层卫生间埋管挖土方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  <w:r>
              <w:drawing>
                <wp:inline distT="0" distB="0" distL="114300" distR="114300">
                  <wp:extent cx="5462270" cy="3281045"/>
                  <wp:effectExtent l="0" t="0" r="8890" b="10795"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270" cy="328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B6D03"/>
    <w:multiLevelType w:val="singleLevel"/>
    <w:tmpl w:val="21EB6D0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513942"/>
    <w:rsid w:val="00343E7C"/>
    <w:rsid w:val="066A5388"/>
    <w:rsid w:val="0F523A75"/>
    <w:rsid w:val="150239DB"/>
    <w:rsid w:val="19197EFD"/>
    <w:rsid w:val="1C736B9F"/>
    <w:rsid w:val="1E535ABC"/>
    <w:rsid w:val="28D20AE6"/>
    <w:rsid w:val="3E487475"/>
    <w:rsid w:val="43993D1C"/>
    <w:rsid w:val="442842CB"/>
    <w:rsid w:val="445B3374"/>
    <w:rsid w:val="52F643A7"/>
    <w:rsid w:val="5D153532"/>
    <w:rsid w:val="5E5A6B05"/>
    <w:rsid w:val="5FC7702A"/>
    <w:rsid w:val="642C0313"/>
    <w:rsid w:val="66E36959"/>
    <w:rsid w:val="6A476557"/>
    <w:rsid w:val="6B443858"/>
    <w:rsid w:val="6D513942"/>
    <w:rsid w:val="71177524"/>
    <w:rsid w:val="78876A99"/>
    <w:rsid w:val="7E531FA5"/>
    <w:rsid w:val="7E95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2019-11-20T16:33:00Z</dcterms:created>
  <dc:creator>123</dc:creator>
  <cp:lastModifiedBy>Administrator</cp:lastModifiedBy>
  <dcterms:modified xsi:type="dcterms:W3CDTF">2021-03-05T01:18:59Z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