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C83" w:rsidRDefault="00AA34C8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华中农业大学大学生活动中心提升改造项目</w:t>
      </w:r>
    </w:p>
    <w:p w:rsidR="00187C83" w:rsidRDefault="00AA34C8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187C83" w:rsidRDefault="00187C83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187C83" w:rsidRDefault="00AA34C8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五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187C83" w:rsidRDefault="00AA34C8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187C83" w:rsidRDefault="00187C83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87C83" w:rsidRDefault="00187C83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87C83" w:rsidRDefault="00187C83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87C83" w:rsidRDefault="00AA34C8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有限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公司</w:t>
      </w:r>
    </w:p>
    <w:p w:rsidR="00187C83" w:rsidRDefault="00AA34C8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30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187C83" w:rsidRDefault="00187C83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87C83" w:rsidRDefault="00187C83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87C83" w:rsidRDefault="00AA34C8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187C83" w:rsidRDefault="00AA34C8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、本次招标工程的改造面积约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4946.7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。装饰装修部分主要为：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．室内装修翻新改造：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．室外台阶翻新，声闸间隔墙及无障碍坡道、台阶新做；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．屋面女儿墙变形缝防水新做；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．外立面改造等。安装部分主要内容为：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强电工程；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给排水工程；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弱电工程；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消防工程等。</w:t>
      </w:r>
    </w:p>
    <w:p w:rsidR="00187C83" w:rsidRDefault="00AA34C8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湖北嘉筑建设工程有限公司</w:t>
      </w:r>
      <w:r w:rsidR="00F009C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87C83" w:rsidRDefault="00AA34C8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监理单位：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武汉卓筑工程技术有限公司</w:t>
      </w:r>
      <w:r w:rsidR="00F009C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87C83" w:rsidRDefault="00AA34C8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万元，暂估价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万元。</w:t>
      </w:r>
    </w:p>
    <w:p w:rsidR="00187C83" w:rsidRDefault="00AA34C8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</w:t>
      </w:r>
      <w:r w:rsidR="00F009C5"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100%=8.02%</w:t>
      </w:r>
      <w:r w:rsidR="00F009C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87C83" w:rsidRDefault="00AA34C8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、人工费依据湖北省住房和城乡建设厅于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  <w:r w:rsidR="00F009C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87C83" w:rsidRDefault="00AA34C8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格信息》</w:t>
      </w:r>
      <w:r w:rsidR="00F009C5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87C83" w:rsidRDefault="00187C83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87C83" w:rsidRDefault="00187C83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187C83" w:rsidRDefault="00AA34C8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187C83" w:rsidRDefault="00AA34C8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走廊：地砖拆除、吊顶拆除、吊顶敷设管道及支架、墙面铲除</w:t>
      </w:r>
      <w:r w:rsidR="00EF719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187C83" w:rsidRDefault="00AA34C8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大厅：地砖拆除，墙面拆除、吊顶拆除、吊顶敷设管道及支架、吊顶搭设龙骨</w:t>
      </w:r>
      <w:r w:rsidR="00EF719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187C83" w:rsidRDefault="00AA34C8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耕读学堂：地板拆除，墙面拆除，讲台地板拆除后基层为混凝土地台、吊顶敷设管道及支架、吊顶搭设龙骨，隔间封门头</w:t>
      </w:r>
      <w:r w:rsidR="00EF719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187C83" w:rsidRDefault="00AA34C8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多功能厅：砖地面、墙面、天棚均拆除、吊顶龙骨制作、墙面龙骨制作</w:t>
      </w:r>
      <w:r w:rsidR="00EF719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187C83" w:rsidRDefault="00AA34C8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公区：格栅吊顶拆除、地面砖拆除、吊顶敷设管道及支架，外墙粉刷腻子</w:t>
      </w:r>
      <w:r w:rsidR="00EF719C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187C83" w:rsidRDefault="00187C83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187C83" w:rsidRDefault="00AA34C8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187C83" w:rsidRDefault="00AA34C8">
      <w:pPr>
        <w:pStyle w:val="a3"/>
        <w:widowControl/>
        <w:spacing w:beforeAutospacing="0" w:afterAutospacing="0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、本周主要施工内容为功能房间的天棚龙骨及面层的制作，多功能厅的墙面龙骨制作，现场跟踪记录了各个区域的龙骨制作工艺、材质等隐蔽工程，并与图纸进行对比。</w:t>
      </w:r>
    </w:p>
    <w:p w:rsidR="00187C83" w:rsidRDefault="00187C83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187C83" w:rsidRDefault="00187C83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187C83" w:rsidRDefault="00AA34C8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187C83" w:rsidRDefault="00AA34C8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一楼功能房间封板记录，底部为双层石膏板封板；门头双面石膏板后刮腻子，封板高度约为</w:t>
      </w:r>
      <w:r>
        <w:rPr>
          <w:rFonts w:ascii="Times New Roman" w:eastAsia="宋体" w:hAnsi="Times New Roman" w:cs="Times New Roman" w:hint="eastAsia"/>
          <w:sz w:val="24"/>
        </w:rPr>
        <w:t>500mm</w:t>
      </w:r>
    </w:p>
    <w:p w:rsidR="00187C83" w:rsidRDefault="00AA34C8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2606675" cy="3476625"/>
            <wp:effectExtent l="0" t="0" r="9525" b="3175"/>
            <wp:docPr id="1" name="图片 1" descr="f6222c3584b50aec2eb0c577831d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222c3584b50aec2eb0c577831d5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2613025" cy="3484245"/>
            <wp:effectExtent l="0" t="0" r="3175" b="8255"/>
            <wp:docPr id="2" name="图片 2" descr="745c386f2e31ef5c8a00328bb4c6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5c386f2e31ef5c8a00328bb4c61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2619375" cy="3493135"/>
            <wp:effectExtent l="0" t="0" r="9525" b="12065"/>
            <wp:docPr id="3" name="图片 3" descr="24cd8dda026099ba7135ea691978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cd8dda026099ba7135ea691978b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83" w:rsidRDefault="00187C83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</w:p>
    <w:p w:rsidR="00187C83" w:rsidRDefault="00187C83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</w:p>
    <w:p w:rsidR="00187C83" w:rsidRDefault="00187C83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</w:p>
    <w:p w:rsidR="00187C83" w:rsidRDefault="00AA34C8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lastRenderedPageBreak/>
        <w:t>耕读学堂隔间封板高度，一边约为</w:t>
      </w:r>
      <w:r>
        <w:rPr>
          <w:rFonts w:ascii="Times New Roman" w:eastAsia="宋体" w:hAnsi="Times New Roman" w:cs="Times New Roman" w:hint="eastAsia"/>
          <w:sz w:val="24"/>
        </w:rPr>
        <w:t>1000mm</w:t>
      </w:r>
      <w:r>
        <w:rPr>
          <w:rFonts w:ascii="Times New Roman" w:eastAsia="宋体" w:hAnsi="Times New Roman" w:cs="Times New Roman" w:hint="eastAsia"/>
          <w:sz w:val="24"/>
        </w:rPr>
        <w:t>，一边约为</w:t>
      </w:r>
      <w:r>
        <w:rPr>
          <w:rFonts w:ascii="Times New Roman" w:eastAsia="宋体" w:hAnsi="Times New Roman" w:cs="Times New Roman" w:hint="eastAsia"/>
          <w:sz w:val="24"/>
        </w:rPr>
        <w:t>1400mm</w:t>
      </w:r>
      <w:r>
        <w:rPr>
          <w:rFonts w:ascii="Times New Roman" w:eastAsia="宋体" w:hAnsi="Times New Roman" w:cs="Times New Roman" w:hint="eastAsia"/>
          <w:sz w:val="24"/>
        </w:rPr>
        <w:t>，龙骨高度约为</w:t>
      </w:r>
      <w:r>
        <w:rPr>
          <w:rFonts w:ascii="Times New Roman" w:eastAsia="宋体" w:hAnsi="Times New Roman" w:cs="Times New Roman" w:hint="eastAsia"/>
          <w:sz w:val="24"/>
        </w:rPr>
        <w:t>1400mm</w:t>
      </w:r>
    </w:p>
    <w:p w:rsidR="00187C83" w:rsidRDefault="00AA34C8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3056890" cy="4076700"/>
            <wp:effectExtent l="0" t="0" r="3810" b="0"/>
            <wp:docPr id="16" name="图片 16" descr="786abfb9e8669cf920cead72cf7f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86abfb9e8669cf920cead72cf7f0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3057525" cy="4077335"/>
            <wp:effectExtent l="0" t="0" r="3175" b="12065"/>
            <wp:docPr id="17" name="图片 17" descr="fa5cd7413111af81c3c98379699c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a5cd7413111af81c3c98379699cc4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83" w:rsidRDefault="00187C83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AA34C8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一楼功能房间墙面龙骨记录，龙骨均为木条制作，间距约为</w:t>
      </w:r>
      <w:r>
        <w:rPr>
          <w:rFonts w:hint="eastAsia"/>
        </w:rPr>
        <w:t>400mm</w:t>
      </w:r>
    </w:p>
    <w:p w:rsidR="00187C83" w:rsidRDefault="00AA34C8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2718435" cy="3625215"/>
            <wp:effectExtent l="0" t="0" r="12065" b="6985"/>
            <wp:docPr id="4" name="图片 4" descr="24fe6283107c910fb709bdd52469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fe6283107c910fb709bdd52469f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40025" cy="3653790"/>
            <wp:effectExtent l="0" t="0" r="3175" b="3810"/>
            <wp:docPr id="5" name="图片 5" descr="eb6e29cf4a5f12f002fed0df0f9c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b6e29cf4a5f12f002fed0df0f9c5f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303270" cy="2472690"/>
            <wp:effectExtent l="0" t="0" r="11430" b="3810"/>
            <wp:docPr id="6" name="图片 6" descr="aafc05f42075fb19f07ea97bd2d9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afc05f42075fb19f07ea97bd2d9df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83" w:rsidRDefault="00AA34C8">
      <w:pPr>
        <w:tabs>
          <w:tab w:val="left" w:pos="900"/>
        </w:tabs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        </w:t>
      </w: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AA34C8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一楼楼梯间处靠墙部分天棚龙骨为利旧，大厅架空层拆除地砖厚度约为</w:t>
      </w:r>
      <w:r>
        <w:rPr>
          <w:rFonts w:hint="eastAsia"/>
        </w:rPr>
        <w:t>60mm</w:t>
      </w:r>
    </w:p>
    <w:p w:rsidR="00187C83" w:rsidRDefault="00AA34C8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3495675" cy="4660900"/>
            <wp:effectExtent l="0" t="0" r="9525" b="0"/>
            <wp:docPr id="7" name="图片 7" descr="9af87933b08a514c85727e70f97d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f87933b08a514c85727e70f97dfc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495675" cy="4660900"/>
            <wp:effectExtent l="0" t="0" r="9525" b="0"/>
            <wp:docPr id="8" name="图片 8" descr="77996975a21786328f4c0800b282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7996975a21786328f4c0800b282e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83" w:rsidRDefault="00AA34C8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舞蹈房间墙面开槽后恢复</w:t>
      </w:r>
    </w:p>
    <w:p w:rsidR="00187C83" w:rsidRDefault="00AA34C8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5958205" cy="4460875"/>
            <wp:effectExtent l="0" t="0" r="10795" b="9525"/>
            <wp:docPr id="9" name="图片 9" descr="d6e8edceb6cb5d51dddc02d6acf7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6e8edceb6cb5d51dddc02d6acf71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AA34C8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屋面铺设防水卷材，卷材品牌为金凌宇</w:t>
      </w:r>
    </w:p>
    <w:p w:rsidR="00187C83" w:rsidRDefault="00AA34C8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3980815" cy="2980690"/>
            <wp:effectExtent l="0" t="0" r="6985" b="3810"/>
            <wp:docPr id="10" name="图片 10" descr="f251244e9236cdcafb1ae67db56b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251244e9236cdcafb1ae67db56bda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937635" cy="2948305"/>
            <wp:effectExtent l="0" t="0" r="12065" b="10795"/>
            <wp:docPr id="11" name="图片 11" descr="96fcbd771390c5d06ba146853416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6fcbd771390c5d06ba1468534160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AA34C8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一层地砖拆除厚度约为</w:t>
      </w:r>
      <w:r>
        <w:rPr>
          <w:rFonts w:hint="eastAsia"/>
        </w:rPr>
        <w:t>60mm</w:t>
      </w:r>
      <w:r>
        <w:rPr>
          <w:rFonts w:hint="eastAsia"/>
        </w:rPr>
        <w:t>，踢脚拆除高度约为</w:t>
      </w:r>
      <w:r>
        <w:rPr>
          <w:rFonts w:hint="eastAsia"/>
        </w:rPr>
        <w:t>100mm</w:t>
      </w: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AA34C8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3355975" cy="4474845"/>
            <wp:effectExtent l="0" t="0" r="9525" b="8255"/>
            <wp:docPr id="15" name="图片 15" descr="9ebc4f54b1eddf792b828fa3f19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ebc4f54b1eddf792b828fa3f1986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83" w:rsidRDefault="00AA34C8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一层功能房间窗框均拆除</w:t>
      </w:r>
    </w:p>
    <w:p w:rsidR="00187C83" w:rsidRDefault="00AA34C8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4201160" cy="3145790"/>
            <wp:effectExtent l="0" t="0" r="2540" b="3810"/>
            <wp:docPr id="19" name="图片 19" descr="4502095aac0c77b9d59c29dda9a3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502095aac0c77b9d59c29dda9a332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065905" cy="3044190"/>
            <wp:effectExtent l="0" t="0" r="10795" b="3810"/>
            <wp:docPr id="20" name="图片 20" descr="bb9e3121c599a088734ce1d0c706b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b9e3121c599a088734ce1d0c706b0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187C83">
      <w:pPr>
        <w:tabs>
          <w:tab w:val="left" w:pos="900"/>
        </w:tabs>
        <w:spacing w:line="360" w:lineRule="auto"/>
      </w:pPr>
    </w:p>
    <w:p w:rsidR="00187C83" w:rsidRDefault="00AA34C8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外墙刮腻子</w:t>
      </w:r>
    </w:p>
    <w:p w:rsidR="00187C83" w:rsidRDefault="00AA34C8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2762885" cy="3685540"/>
            <wp:effectExtent l="0" t="0" r="5715" b="10160"/>
            <wp:docPr id="12" name="图片 12" descr="3d02326da519541a3e69e3ba03a9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d02326da519541a3e69e3ba03a91f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114300" distR="114300">
            <wp:extent cx="2764790" cy="3686810"/>
            <wp:effectExtent l="0" t="0" r="3810" b="8890"/>
            <wp:docPr id="13" name="图片 13" descr="bdde43f3bfc02ae47fa58a2ea1521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dde43f3bfc02ae47fa58a2ea1521f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114300" distR="114300">
            <wp:extent cx="2756535" cy="3676015"/>
            <wp:effectExtent l="0" t="0" r="12065" b="6985"/>
            <wp:docPr id="14" name="图片 14" descr="c5045b3d4141f379c33ead0f2a4e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5045b3d4141f379c33ead0f2a4e17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C8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4C8" w:rsidRDefault="00AA34C8" w:rsidP="00F009C5">
      <w:r>
        <w:separator/>
      </w:r>
    </w:p>
  </w:endnote>
  <w:endnote w:type="continuationSeparator" w:id="0">
    <w:p w:rsidR="00AA34C8" w:rsidRDefault="00AA34C8" w:rsidP="00F00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4C8" w:rsidRDefault="00AA34C8" w:rsidP="00F009C5">
      <w:r>
        <w:separator/>
      </w:r>
    </w:p>
  </w:footnote>
  <w:footnote w:type="continuationSeparator" w:id="0">
    <w:p w:rsidR="00AA34C8" w:rsidRDefault="00AA34C8" w:rsidP="00F00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YjYyZTI5ZGJiNTY1OGI3OWRkNzFlYjFkMDViNjIifQ=="/>
  </w:docVars>
  <w:rsids>
    <w:rsidRoot w:val="00187C83"/>
    <w:rsid w:val="00187C83"/>
    <w:rsid w:val="00517310"/>
    <w:rsid w:val="00AA34C8"/>
    <w:rsid w:val="00EF719C"/>
    <w:rsid w:val="00F009C5"/>
    <w:rsid w:val="05CD5112"/>
    <w:rsid w:val="15917FBF"/>
    <w:rsid w:val="1B885260"/>
    <w:rsid w:val="1CEC21E5"/>
    <w:rsid w:val="1D2248F1"/>
    <w:rsid w:val="30157125"/>
    <w:rsid w:val="43C50689"/>
    <w:rsid w:val="4E2B1611"/>
    <w:rsid w:val="4EC155E4"/>
    <w:rsid w:val="50125469"/>
    <w:rsid w:val="735127A6"/>
    <w:rsid w:val="7521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621351F-AACB-49B9-9BF9-E323D1B1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F009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009C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F009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009C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165</Words>
  <Characters>944</Characters>
  <Application>Microsoft Office Word</Application>
  <DocSecurity>0</DocSecurity>
  <Lines>7</Lines>
  <Paragraphs>2</Paragraphs>
  <ScaleCrop>false</ScaleCrop>
  <Company>Microsoft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2</cp:revision>
  <dcterms:created xsi:type="dcterms:W3CDTF">2022-03-29T06:24:00Z</dcterms:created>
  <dcterms:modified xsi:type="dcterms:W3CDTF">2023-05-07T05:05:00Z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53A41F7542544C57A65650DA4F52F50B</vt:lpwstr>
  </property>
</Properties>
</file>