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6444" w:rsidRDefault="00864BD2">
      <w:pPr>
        <w:jc w:val="center"/>
        <w:rPr>
          <w:rFonts w:ascii="方正小标宋简体" w:eastAsia="方正小标宋简体" w:hAnsi="方正小标宋简体" w:cs="方正小标宋简体"/>
          <w:b/>
          <w:bCs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华中农业大学大学生活动中心提升改造项目</w:t>
      </w:r>
    </w:p>
    <w:p w:rsidR="00266444" w:rsidRDefault="00864BD2">
      <w:pPr>
        <w:jc w:val="center"/>
        <w:rPr>
          <w:rFonts w:ascii="方正小标宋简体" w:eastAsia="方正小标宋简体" w:hAnsi="方正小标宋简体" w:cs="方正小标宋简体"/>
          <w:b/>
          <w:bCs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项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目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跟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proofErr w:type="gramStart"/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踪</w:t>
      </w:r>
      <w:proofErr w:type="gramEnd"/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审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计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周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bCs/>
          <w:sz w:val="44"/>
          <w:szCs w:val="44"/>
        </w:rPr>
        <w:t>报</w:t>
      </w:r>
    </w:p>
    <w:p w:rsidR="00266444" w:rsidRDefault="00266444">
      <w:pPr>
        <w:ind w:leftChars="85" w:left="178" w:firstLineChars="56" w:firstLine="179"/>
        <w:jc w:val="left"/>
        <w:rPr>
          <w:rFonts w:ascii="方正小标宋简体" w:eastAsia="方正小标宋简体" w:hAnsi="方正小标宋简体" w:cs="方正小标宋简体"/>
          <w:b/>
          <w:bCs/>
          <w:sz w:val="32"/>
          <w:szCs w:val="32"/>
        </w:rPr>
      </w:pPr>
    </w:p>
    <w:p w:rsidR="00266444" w:rsidRDefault="00864BD2">
      <w:pPr>
        <w:jc w:val="center"/>
        <w:rPr>
          <w:rFonts w:ascii="方正小标宋简体" w:eastAsia="方正小标宋简体" w:hAnsi="方正小标宋简体" w:cs="方正小标宋简体"/>
          <w:b/>
          <w:bCs/>
          <w:sz w:val="32"/>
          <w:szCs w:val="32"/>
        </w:rPr>
      </w:pPr>
      <w:r>
        <w:rPr>
          <w:rFonts w:ascii="方正小标宋简体" w:eastAsia="方正小标宋简体" w:hAnsi="方正小标宋简体" w:cs="方正小标宋简体" w:hint="eastAsia"/>
          <w:b/>
          <w:bCs/>
          <w:sz w:val="32"/>
          <w:szCs w:val="32"/>
        </w:rPr>
        <w:t>第</w:t>
      </w:r>
      <w:r>
        <w:rPr>
          <w:rFonts w:ascii="方正小标宋简体" w:eastAsia="方正小标宋简体" w:hAnsi="方正小标宋简体" w:cs="方正小标宋简体" w:hint="eastAsia"/>
          <w:b/>
          <w:bCs/>
          <w:sz w:val="32"/>
          <w:szCs w:val="32"/>
        </w:rPr>
        <w:t>六</w:t>
      </w:r>
      <w:r>
        <w:rPr>
          <w:rFonts w:ascii="方正小标宋简体" w:eastAsia="方正小标宋简体" w:hAnsi="方正小标宋简体" w:cs="方正小标宋简体" w:hint="eastAsia"/>
          <w:b/>
          <w:bCs/>
          <w:sz w:val="32"/>
          <w:szCs w:val="32"/>
        </w:rPr>
        <w:t>期</w:t>
      </w:r>
    </w:p>
    <w:p w:rsidR="00266444" w:rsidRDefault="00864BD2">
      <w:pPr>
        <w:jc w:val="left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 xml:space="preserve"> </w:t>
      </w:r>
    </w:p>
    <w:p w:rsidR="00266444" w:rsidRDefault="00266444">
      <w:pPr>
        <w:jc w:val="left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266444" w:rsidRDefault="00266444">
      <w:pPr>
        <w:jc w:val="left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266444" w:rsidRDefault="00266444">
      <w:pPr>
        <w:jc w:val="left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266444" w:rsidRDefault="00864BD2">
      <w:pPr>
        <w:jc w:val="center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跟踪单位：北京东方华太工程咨询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有限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公司</w:t>
      </w:r>
    </w:p>
    <w:p w:rsidR="00266444" w:rsidRDefault="00864BD2">
      <w:pPr>
        <w:jc w:val="center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日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 xml:space="preserve">   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期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 xml:space="preserve"> 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：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 xml:space="preserve"> 202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3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年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5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月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1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日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-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5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月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7</w:t>
      </w:r>
      <w:r>
        <w:rPr>
          <w:rFonts w:ascii="方正小标宋简体" w:eastAsia="方正小标宋简体" w:hAnsi="方正小标宋简体" w:cs="方正小标宋简体" w:hint="eastAsia"/>
          <w:b/>
          <w:sz w:val="28"/>
          <w:szCs w:val="28"/>
        </w:rPr>
        <w:t>日</w:t>
      </w:r>
    </w:p>
    <w:p w:rsidR="00266444" w:rsidRDefault="00266444">
      <w:pPr>
        <w:jc w:val="center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266444" w:rsidRDefault="00266444">
      <w:pPr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266444" w:rsidRDefault="00864BD2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6"/>
          <w:szCs w:val="36"/>
        </w:rPr>
      </w:pPr>
      <w:r>
        <w:rPr>
          <w:rFonts w:ascii="方正仿宋简体" w:eastAsia="方正仿宋简体" w:hAnsi="方正仿宋简体" w:cs="方正仿宋简体" w:hint="eastAsia"/>
          <w:b/>
          <w:sz w:val="36"/>
          <w:szCs w:val="36"/>
        </w:rPr>
        <w:lastRenderedPageBreak/>
        <w:t>工程概况：</w:t>
      </w:r>
    </w:p>
    <w:p w:rsidR="00266444" w:rsidRDefault="00864BD2">
      <w:pPr>
        <w:spacing w:line="680" w:lineRule="exact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、本次招标工程的改造面积约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4946.7 m2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。装饰装修部分主要为：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．室内装修翻新改造：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2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．室外台阶翻新，</w:t>
      </w:r>
      <w:proofErr w:type="gramStart"/>
      <w:r>
        <w:rPr>
          <w:rFonts w:ascii="方正仿宋简体" w:eastAsia="方正仿宋简体" w:hAnsi="方正仿宋简体" w:cs="方正仿宋简体" w:hint="eastAsia"/>
          <w:sz w:val="32"/>
          <w:szCs w:val="32"/>
        </w:rPr>
        <w:t>声闸间</w:t>
      </w:r>
      <w:proofErr w:type="gramEnd"/>
      <w:r>
        <w:rPr>
          <w:rFonts w:ascii="方正仿宋简体" w:eastAsia="方正仿宋简体" w:hAnsi="方正仿宋简体" w:cs="方正仿宋简体" w:hint="eastAsia"/>
          <w:sz w:val="32"/>
          <w:szCs w:val="32"/>
        </w:rPr>
        <w:t>隔墙及无障碍坡道、台阶新做；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3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．屋面女儿墙变形缝防水新做；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4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．外立面改造等。安装部分主要内容为：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1.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强电工程；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2.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给排水工程；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3.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弱电工程；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4.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消防工程等。</w:t>
      </w:r>
    </w:p>
    <w:p w:rsidR="00266444" w:rsidRDefault="00864BD2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2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、施工单位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：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湖北嘉筑建设工程有限公司</w:t>
      </w:r>
      <w:r w:rsidR="003C2E36">
        <w:rPr>
          <w:rFonts w:ascii="方正仿宋简体" w:eastAsia="方正仿宋简体" w:hAnsi="方正仿宋简体" w:cs="方正仿宋简体" w:hint="eastAsia"/>
          <w:sz w:val="32"/>
          <w:szCs w:val="32"/>
        </w:rPr>
        <w:t>。</w:t>
      </w:r>
    </w:p>
    <w:p w:rsidR="00266444" w:rsidRDefault="00864BD2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3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监理单位：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武汉</w:t>
      </w:r>
      <w:proofErr w:type="gramStart"/>
      <w:r>
        <w:rPr>
          <w:rFonts w:ascii="方正仿宋简体" w:eastAsia="方正仿宋简体" w:hAnsi="方正仿宋简体" w:cs="方正仿宋简体" w:hint="eastAsia"/>
          <w:sz w:val="32"/>
          <w:szCs w:val="32"/>
        </w:rPr>
        <w:t>卓筑工程</w:t>
      </w:r>
      <w:proofErr w:type="gramEnd"/>
      <w:r>
        <w:rPr>
          <w:rFonts w:ascii="方正仿宋简体" w:eastAsia="方正仿宋简体" w:hAnsi="方正仿宋简体" w:cs="方正仿宋简体" w:hint="eastAsia"/>
          <w:sz w:val="32"/>
          <w:szCs w:val="32"/>
        </w:rPr>
        <w:t>技术有限公司</w:t>
      </w:r>
      <w:r w:rsidR="003C2E36">
        <w:rPr>
          <w:rFonts w:ascii="方正仿宋简体" w:eastAsia="方正仿宋简体" w:hAnsi="方正仿宋简体" w:cs="方正仿宋简体" w:hint="eastAsia"/>
          <w:sz w:val="32"/>
          <w:szCs w:val="32"/>
        </w:rPr>
        <w:t>。</w:t>
      </w:r>
    </w:p>
    <w:p w:rsidR="00266444" w:rsidRDefault="00864BD2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4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、合同金额：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5532412.31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元，其中暂列金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20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万元，暂估价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3.5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万元。</w:t>
      </w:r>
    </w:p>
    <w:p w:rsidR="00266444" w:rsidRDefault="00864BD2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5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、该项目招标控制价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：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5994598.44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元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，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承包人报价浮动率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 xml:space="preserve"> 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应为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[1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－（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5532412.31-200000-35000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）／（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5994598.44-200000-35000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）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]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×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100%=8.02%</w:t>
      </w:r>
      <w:r w:rsidR="003C2E36">
        <w:rPr>
          <w:rFonts w:ascii="方正仿宋简体" w:eastAsia="方正仿宋简体" w:hAnsi="方正仿宋简体" w:cs="方正仿宋简体" w:hint="eastAsia"/>
          <w:sz w:val="32"/>
          <w:szCs w:val="32"/>
        </w:rPr>
        <w:t>。</w:t>
      </w:r>
    </w:p>
    <w:p w:rsidR="00266444" w:rsidRDefault="00864BD2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6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、人工</w:t>
      </w:r>
      <w:proofErr w:type="gramStart"/>
      <w:r>
        <w:rPr>
          <w:rFonts w:ascii="方正仿宋简体" w:eastAsia="方正仿宋简体" w:hAnsi="方正仿宋简体" w:cs="方正仿宋简体" w:hint="eastAsia"/>
          <w:sz w:val="32"/>
          <w:szCs w:val="32"/>
        </w:rPr>
        <w:t>费依据</w:t>
      </w:r>
      <w:proofErr w:type="gramEnd"/>
      <w:r>
        <w:rPr>
          <w:rFonts w:ascii="方正仿宋简体" w:eastAsia="方正仿宋简体" w:hAnsi="方正仿宋简体" w:cs="方正仿宋简体" w:hint="eastAsia"/>
          <w:sz w:val="32"/>
          <w:szCs w:val="32"/>
        </w:rPr>
        <w:t>湖北省住房和城乡建设厅于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2021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年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12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月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31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日发布的【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2021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】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2263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号文《关于调整我省现行建设工程计价依据定额人工单价的通知》</w:t>
      </w:r>
      <w:r w:rsidR="003C2E36">
        <w:rPr>
          <w:rFonts w:ascii="方正仿宋简体" w:eastAsia="方正仿宋简体" w:hAnsi="方正仿宋简体" w:cs="方正仿宋简体" w:hint="eastAsia"/>
          <w:sz w:val="32"/>
          <w:szCs w:val="32"/>
        </w:rPr>
        <w:t>。</w:t>
      </w:r>
    </w:p>
    <w:p w:rsidR="00266444" w:rsidRDefault="00864BD2">
      <w:pPr>
        <w:tabs>
          <w:tab w:val="left" w:pos="180"/>
        </w:tabs>
        <w:spacing w:line="510" w:lineRule="exact"/>
        <w:ind w:left="544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7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、材料价格采用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2023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年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1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月《武汉建设工程价格信</w:t>
      </w:r>
      <w:r>
        <w:rPr>
          <w:rFonts w:ascii="方正仿宋简体" w:eastAsia="方正仿宋简体" w:hAnsi="方正仿宋简体" w:cs="方正仿宋简体" w:hint="eastAsia"/>
          <w:sz w:val="32"/>
          <w:szCs w:val="32"/>
        </w:rPr>
        <w:t>息》</w:t>
      </w:r>
      <w:r w:rsidR="003C2E36">
        <w:rPr>
          <w:rFonts w:ascii="方正仿宋简体" w:eastAsia="方正仿宋简体" w:hAnsi="方正仿宋简体" w:cs="方正仿宋简体" w:hint="eastAsia"/>
          <w:sz w:val="32"/>
          <w:szCs w:val="32"/>
        </w:rPr>
        <w:t>。</w:t>
      </w:r>
    </w:p>
    <w:p w:rsidR="00266444" w:rsidRDefault="00266444">
      <w:pPr>
        <w:jc w:val="center"/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266444" w:rsidRDefault="00266444">
      <w:pPr>
        <w:rPr>
          <w:rFonts w:ascii="方正小标宋简体" w:eastAsia="方正小标宋简体" w:hAnsi="方正小标宋简体" w:cs="方正小标宋简体"/>
          <w:b/>
          <w:sz w:val="28"/>
          <w:szCs w:val="28"/>
        </w:rPr>
      </w:pPr>
    </w:p>
    <w:p w:rsidR="00266444" w:rsidRDefault="00864BD2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lastRenderedPageBreak/>
        <w:t>工程</w:t>
      </w: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进展情况</w:t>
      </w: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：</w:t>
      </w:r>
    </w:p>
    <w:p w:rsidR="00266444" w:rsidRDefault="00864BD2">
      <w:pPr>
        <w:numPr>
          <w:ilvl w:val="0"/>
          <w:numId w:val="2"/>
        </w:numPr>
        <w:tabs>
          <w:tab w:val="left" w:pos="900"/>
        </w:tabs>
        <w:spacing w:line="360" w:lineRule="auto"/>
        <w:ind w:left="40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走廊：吊顶龙骨及面层制作</w:t>
      </w:r>
      <w:r w:rsidR="001005CA">
        <w:rPr>
          <w:rFonts w:ascii="方正仿宋简体" w:eastAsia="方正仿宋简体" w:hAnsi="方正仿宋简体" w:cs="方正仿宋简体" w:hint="eastAsia"/>
          <w:sz w:val="32"/>
          <w:szCs w:val="32"/>
        </w:rPr>
        <w:t>；</w:t>
      </w:r>
    </w:p>
    <w:p w:rsidR="00266444" w:rsidRDefault="00864BD2">
      <w:pPr>
        <w:numPr>
          <w:ilvl w:val="0"/>
          <w:numId w:val="2"/>
        </w:numPr>
        <w:tabs>
          <w:tab w:val="left" w:pos="900"/>
        </w:tabs>
        <w:spacing w:line="360" w:lineRule="auto"/>
        <w:ind w:left="40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大厅：吊顶敷设管道及支架、吊顶搭设龙骨</w:t>
      </w:r>
      <w:r w:rsidR="001005CA">
        <w:rPr>
          <w:rFonts w:ascii="方正仿宋简体" w:eastAsia="方正仿宋简体" w:hAnsi="方正仿宋简体" w:cs="方正仿宋简体" w:hint="eastAsia"/>
          <w:sz w:val="32"/>
          <w:szCs w:val="32"/>
        </w:rPr>
        <w:t>；</w:t>
      </w:r>
    </w:p>
    <w:p w:rsidR="00266444" w:rsidRDefault="00864BD2">
      <w:pPr>
        <w:numPr>
          <w:ilvl w:val="0"/>
          <w:numId w:val="2"/>
        </w:numPr>
        <w:tabs>
          <w:tab w:val="left" w:pos="900"/>
        </w:tabs>
        <w:spacing w:line="360" w:lineRule="auto"/>
        <w:ind w:left="40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耕读学堂、舞蹈排练室：吊顶敷设管道及支架、吊顶搭设龙骨，隔间封门头，隔间砌墙</w:t>
      </w:r>
      <w:r w:rsidR="001005CA">
        <w:rPr>
          <w:rFonts w:ascii="方正仿宋简体" w:eastAsia="方正仿宋简体" w:hAnsi="方正仿宋简体" w:cs="方正仿宋简体" w:hint="eastAsia"/>
          <w:sz w:val="32"/>
          <w:szCs w:val="32"/>
        </w:rPr>
        <w:t>；</w:t>
      </w:r>
    </w:p>
    <w:p w:rsidR="00266444" w:rsidRDefault="00864BD2">
      <w:pPr>
        <w:numPr>
          <w:ilvl w:val="0"/>
          <w:numId w:val="2"/>
        </w:numPr>
        <w:tabs>
          <w:tab w:val="left" w:pos="900"/>
        </w:tabs>
        <w:spacing w:line="360" w:lineRule="auto"/>
        <w:ind w:left="40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多功能厅：吊顶龙骨制作、墙面龙骨及面层制作</w:t>
      </w:r>
      <w:r w:rsidR="001005CA">
        <w:rPr>
          <w:rFonts w:ascii="方正仿宋简体" w:eastAsia="方正仿宋简体" w:hAnsi="方正仿宋简体" w:cs="方正仿宋简体" w:hint="eastAsia"/>
          <w:sz w:val="32"/>
          <w:szCs w:val="32"/>
        </w:rPr>
        <w:t>；</w:t>
      </w:r>
    </w:p>
    <w:p w:rsidR="00266444" w:rsidRDefault="00864BD2">
      <w:pPr>
        <w:numPr>
          <w:ilvl w:val="0"/>
          <w:numId w:val="2"/>
        </w:numPr>
        <w:tabs>
          <w:tab w:val="left" w:pos="900"/>
        </w:tabs>
        <w:spacing w:line="360" w:lineRule="auto"/>
        <w:ind w:left="400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公区：吊顶敷设管道及支架，外墙粉刷腻子</w:t>
      </w:r>
      <w:r w:rsidR="001005CA">
        <w:rPr>
          <w:rFonts w:ascii="方正仿宋简体" w:eastAsia="方正仿宋简体" w:hAnsi="方正仿宋简体" w:cs="方正仿宋简体" w:hint="eastAsia"/>
          <w:sz w:val="32"/>
          <w:szCs w:val="32"/>
        </w:rPr>
        <w:t>。</w:t>
      </w:r>
    </w:p>
    <w:p w:rsidR="00266444" w:rsidRDefault="00266444">
      <w:p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sz w:val="32"/>
          <w:szCs w:val="32"/>
        </w:rPr>
      </w:pPr>
    </w:p>
    <w:p w:rsidR="00266444" w:rsidRDefault="00864BD2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本周工作情况</w:t>
      </w: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：</w:t>
      </w:r>
    </w:p>
    <w:p w:rsidR="00266444" w:rsidRDefault="00864BD2" w:rsidP="001005CA">
      <w:pPr>
        <w:numPr>
          <w:ilvl w:val="0"/>
          <w:numId w:val="3"/>
        </w:numPr>
        <w:tabs>
          <w:tab w:val="left" w:pos="900"/>
        </w:tabs>
        <w:spacing w:line="360" w:lineRule="auto"/>
        <w:rPr>
          <w:rFonts w:ascii="方正仿宋简体" w:eastAsia="方正仿宋简体" w:hAnsi="方正仿宋简体" w:cs="方正仿宋简体"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sz w:val="32"/>
          <w:szCs w:val="32"/>
        </w:rPr>
        <w:t>本周主要施工内容为多功能厅的墙面龙骨制作，功能房间的吊顶制作，舞蹈室及耕读学堂的隔间砌墙，其中耕读学堂墙体</w:t>
      </w:r>
      <w:proofErr w:type="gramStart"/>
      <w:r>
        <w:rPr>
          <w:rFonts w:ascii="方正仿宋简体" w:eastAsia="方正仿宋简体" w:hAnsi="方正仿宋简体" w:cs="方正仿宋简体" w:hint="eastAsia"/>
          <w:sz w:val="32"/>
          <w:szCs w:val="32"/>
        </w:rPr>
        <w:t>未植筋</w:t>
      </w:r>
      <w:proofErr w:type="gramEnd"/>
      <w:r>
        <w:rPr>
          <w:rFonts w:ascii="方正仿宋简体" w:eastAsia="方正仿宋简体" w:hAnsi="方正仿宋简体" w:cs="方正仿宋简体" w:hint="eastAsia"/>
          <w:sz w:val="32"/>
          <w:szCs w:val="32"/>
        </w:rPr>
        <w:t>及制作构造柱，外墙刮腻子，外墙未铲除（招标清单要求铲除至抹灰层）。</w:t>
      </w:r>
    </w:p>
    <w:p w:rsidR="00266444" w:rsidRDefault="00266444">
      <w:p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</w:p>
    <w:p w:rsidR="00266444" w:rsidRDefault="00266444">
      <w:p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</w:p>
    <w:p w:rsidR="00266444" w:rsidRDefault="00266444">
      <w:pPr>
        <w:tabs>
          <w:tab w:val="left" w:pos="900"/>
        </w:tabs>
        <w:spacing w:line="360" w:lineRule="auto"/>
        <w:ind w:firstLineChars="200" w:firstLine="640"/>
        <w:rPr>
          <w:rFonts w:ascii="方正仿宋简体" w:eastAsia="方正仿宋简体" w:hAnsi="方正仿宋简体" w:cs="方正仿宋简体"/>
          <w:sz w:val="32"/>
          <w:szCs w:val="32"/>
        </w:rPr>
      </w:pPr>
    </w:p>
    <w:p w:rsidR="00266444" w:rsidRDefault="00864BD2">
      <w:pPr>
        <w:numPr>
          <w:ilvl w:val="0"/>
          <w:numId w:val="1"/>
        </w:numPr>
        <w:tabs>
          <w:tab w:val="left" w:pos="900"/>
        </w:tabs>
        <w:spacing w:line="360" w:lineRule="auto"/>
        <w:ind w:hanging="360"/>
        <w:rPr>
          <w:rFonts w:ascii="方正仿宋简体" w:eastAsia="方正仿宋简体" w:hAnsi="方正仿宋简体" w:cs="方正仿宋简体"/>
          <w:b/>
          <w:sz w:val="32"/>
          <w:szCs w:val="32"/>
        </w:rPr>
      </w:pPr>
      <w:r>
        <w:rPr>
          <w:rFonts w:ascii="方正仿宋简体" w:eastAsia="方正仿宋简体" w:hAnsi="方正仿宋简体" w:cs="方正仿宋简体" w:hint="eastAsia"/>
          <w:b/>
          <w:sz w:val="32"/>
          <w:szCs w:val="32"/>
        </w:rPr>
        <w:t>影像资料</w:t>
      </w:r>
    </w:p>
    <w:p w:rsidR="00266444" w:rsidRDefault="00864BD2">
      <w:pPr>
        <w:tabs>
          <w:tab w:val="left" w:pos="900"/>
        </w:tabs>
        <w:spacing w:line="360" w:lineRule="auto"/>
      </w:pPr>
      <w:r>
        <w:rPr>
          <w:rFonts w:hint="eastAsia"/>
        </w:rPr>
        <w:t>舞蹈排练室砌隔间墙体，底部砌筑五块灰砂砖，上部砌筑加气块，整个</w:t>
      </w:r>
      <w:proofErr w:type="gramStart"/>
      <w:r>
        <w:rPr>
          <w:rFonts w:hint="eastAsia"/>
        </w:rPr>
        <w:t>墙体制</w:t>
      </w:r>
      <w:proofErr w:type="gramEnd"/>
      <w:r>
        <w:rPr>
          <w:rFonts w:hint="eastAsia"/>
        </w:rPr>
        <w:t>作两根加筋，中间预留一根构造柱。</w:t>
      </w: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864BD2">
      <w:pPr>
        <w:tabs>
          <w:tab w:val="left" w:pos="900"/>
        </w:tabs>
        <w:spacing w:line="360" w:lineRule="auto"/>
        <w:rPr>
          <w:sz w:val="24"/>
        </w:rPr>
      </w:pPr>
      <w:r>
        <w:rPr>
          <w:rFonts w:hint="eastAsia"/>
          <w:noProof/>
          <w:sz w:val="24"/>
        </w:rPr>
        <w:drawing>
          <wp:inline distT="0" distB="0" distL="114300" distR="114300">
            <wp:extent cx="3668395" cy="2746375"/>
            <wp:effectExtent l="0" t="0" r="1905" b="9525"/>
            <wp:docPr id="14" name="图片 14" descr="5d1594d05a7876907a7960e1a5d73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5d1594d05a7876907a7960e1a5d737c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68395" cy="274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 xml:space="preserve">   </w:t>
      </w:r>
      <w:r>
        <w:rPr>
          <w:rFonts w:hint="eastAsia"/>
          <w:noProof/>
          <w:sz w:val="24"/>
        </w:rPr>
        <w:drawing>
          <wp:inline distT="0" distB="0" distL="114300" distR="114300">
            <wp:extent cx="1946275" cy="2595245"/>
            <wp:effectExtent l="0" t="0" r="9525" b="8255"/>
            <wp:docPr id="15" name="图片 15" descr="3ca97768bfe20a3c6a4cca69ea46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3ca97768bfe20a3c6a4cca69ea4680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46275" cy="259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 xml:space="preserve">     </w:t>
      </w:r>
      <w:r>
        <w:rPr>
          <w:rFonts w:hint="eastAsia"/>
          <w:noProof/>
          <w:sz w:val="24"/>
        </w:rPr>
        <w:drawing>
          <wp:inline distT="0" distB="0" distL="114300" distR="114300">
            <wp:extent cx="1983740" cy="2645410"/>
            <wp:effectExtent l="0" t="0" r="10160" b="8890"/>
            <wp:docPr id="16" name="图片 16" descr="742c9451751a44f2a995a07946174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742c9451751a44f2a995a07946174ac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83740" cy="264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 xml:space="preserve">    </w:t>
      </w: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864BD2">
      <w:pPr>
        <w:tabs>
          <w:tab w:val="left" w:pos="900"/>
        </w:tabs>
        <w:spacing w:line="360" w:lineRule="auto"/>
      </w:pPr>
      <w:r>
        <w:rPr>
          <w:rFonts w:hint="eastAsia"/>
        </w:rPr>
        <w:lastRenderedPageBreak/>
        <w:t>外墙刮腻子，仅东侧七根柱子底部压入玻纤网，挂网高度约为</w:t>
      </w:r>
      <w:r>
        <w:rPr>
          <w:rFonts w:hint="eastAsia"/>
        </w:rPr>
        <w:t>1.8m</w:t>
      </w:r>
      <w:r>
        <w:rPr>
          <w:rFonts w:hint="eastAsia"/>
        </w:rPr>
        <w:t>，其余外墙部位均直接刮腻子，未挂玻纤网</w:t>
      </w:r>
    </w:p>
    <w:p w:rsidR="00266444" w:rsidRDefault="00864BD2">
      <w:pPr>
        <w:tabs>
          <w:tab w:val="left" w:pos="900"/>
        </w:tabs>
        <w:spacing w:line="360" w:lineRule="auto"/>
      </w:pPr>
      <w:r>
        <w:rPr>
          <w:rFonts w:hint="eastAsia"/>
          <w:noProof/>
        </w:rPr>
        <w:drawing>
          <wp:inline distT="0" distB="0" distL="114300" distR="114300">
            <wp:extent cx="3178175" cy="4237990"/>
            <wp:effectExtent l="0" t="0" r="9525" b="3810"/>
            <wp:docPr id="17" name="图片 17" descr="dd5eae4a6d5fcd6084d2690892be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d5eae4a6d5fcd6084d2690892be50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78175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3171825" cy="4229100"/>
            <wp:effectExtent l="0" t="0" r="3175" b="0"/>
            <wp:docPr id="18" name="图片 18" descr="5c1d289c916ff8b1ca74a551d2b5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5c1d289c916ff8b1ca74a551d2b552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864BD2">
      <w:pPr>
        <w:tabs>
          <w:tab w:val="left" w:pos="900"/>
        </w:tabs>
        <w:spacing w:line="360" w:lineRule="auto"/>
      </w:pPr>
      <w:r>
        <w:rPr>
          <w:rFonts w:hint="eastAsia"/>
        </w:rPr>
        <w:lastRenderedPageBreak/>
        <w:t>多功能厅靠窗台处墙面龙骨制作，横向龙骨均为角钢（招标清单要求为方钢）</w:t>
      </w:r>
    </w:p>
    <w:p w:rsidR="00266444" w:rsidRDefault="00864BD2">
      <w:pPr>
        <w:tabs>
          <w:tab w:val="left" w:pos="900"/>
        </w:tabs>
        <w:spacing w:line="360" w:lineRule="auto"/>
      </w:pPr>
      <w:r>
        <w:rPr>
          <w:noProof/>
        </w:rPr>
        <w:drawing>
          <wp:inline distT="0" distB="0" distL="114300" distR="114300">
            <wp:extent cx="2942590" cy="3923665"/>
            <wp:effectExtent l="0" t="0" r="3810" b="635"/>
            <wp:docPr id="19" name="图片 19" descr="bd10dfa2e280f1c387d739f8dccfa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bd10dfa2e280f1c387d739f8dccfa0b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42590" cy="392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114300" distR="114300">
            <wp:extent cx="5164455" cy="3866515"/>
            <wp:effectExtent l="0" t="0" r="4445" b="6985"/>
            <wp:docPr id="20" name="图片 20" descr="8f3770911cf1c118ca056d34a6b9a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8f3770911cf1c118ca056d34a6b9ad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64455" cy="386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864BD2">
      <w:pPr>
        <w:tabs>
          <w:tab w:val="left" w:pos="900"/>
        </w:tabs>
        <w:spacing w:line="360" w:lineRule="auto"/>
      </w:pPr>
      <w:r>
        <w:rPr>
          <w:rFonts w:hint="eastAsia"/>
        </w:rPr>
        <w:lastRenderedPageBreak/>
        <w:t>多功能厅舞台墙面龙骨底部一圈均为利旧龙骨</w:t>
      </w:r>
    </w:p>
    <w:p w:rsidR="00266444" w:rsidRDefault="00864BD2">
      <w:pPr>
        <w:tabs>
          <w:tab w:val="left" w:pos="900"/>
        </w:tabs>
        <w:spacing w:line="360" w:lineRule="auto"/>
      </w:pPr>
      <w:r>
        <w:rPr>
          <w:noProof/>
        </w:rPr>
        <w:drawing>
          <wp:inline distT="0" distB="0" distL="114300" distR="114300">
            <wp:extent cx="4121785" cy="3086100"/>
            <wp:effectExtent l="0" t="0" r="5715" b="0"/>
            <wp:docPr id="21" name="图片 21" descr="db4251229043bcfd5e68eaf9cda0d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db4251229043bcfd5e68eaf9cda0da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2178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4058285" cy="3038475"/>
            <wp:effectExtent l="0" t="0" r="5715" b="9525"/>
            <wp:docPr id="22" name="图片 22" descr="8fb33fdcc0c21c93e77fee69a8499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8fb33fdcc0c21c93e77fee69a8499f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5828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864BD2">
      <w:pPr>
        <w:tabs>
          <w:tab w:val="left" w:pos="900"/>
        </w:tabs>
        <w:spacing w:line="360" w:lineRule="auto"/>
      </w:pPr>
      <w:r>
        <w:rPr>
          <w:rFonts w:hint="eastAsia"/>
        </w:rPr>
        <w:lastRenderedPageBreak/>
        <w:t>多功能厅墙面龙骨，左边进门处部分龙骨利旧</w:t>
      </w:r>
    </w:p>
    <w:p w:rsidR="00266444" w:rsidRDefault="00864BD2">
      <w:pPr>
        <w:tabs>
          <w:tab w:val="left" w:pos="900"/>
        </w:tabs>
        <w:spacing w:line="360" w:lineRule="auto"/>
      </w:pPr>
      <w:r>
        <w:rPr>
          <w:noProof/>
        </w:rPr>
        <w:drawing>
          <wp:inline distT="0" distB="0" distL="114300" distR="114300">
            <wp:extent cx="2837815" cy="3784600"/>
            <wp:effectExtent l="0" t="0" r="6985" b="0"/>
            <wp:docPr id="23" name="图片 23" descr="d7c93e6bd54bff59930d68f09cf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d7c93e6bd54bff59930d68f09cf152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37815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808605" cy="3745865"/>
            <wp:effectExtent l="0" t="0" r="10795" b="635"/>
            <wp:docPr id="24" name="图片 24" descr="1db8186c73587182884b65fc01730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db8186c73587182884b65fc01730ea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08605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774950" cy="3702050"/>
            <wp:effectExtent l="0" t="0" r="6350" b="6350"/>
            <wp:docPr id="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74950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864BD2">
      <w:pPr>
        <w:tabs>
          <w:tab w:val="left" w:pos="900"/>
        </w:tabs>
        <w:spacing w:line="360" w:lineRule="auto"/>
      </w:pPr>
      <w:r>
        <w:rPr>
          <w:rFonts w:hint="eastAsia"/>
        </w:rPr>
        <w:lastRenderedPageBreak/>
        <w:t>门厅处搭设脚手架，顶部龙骨均更换</w:t>
      </w:r>
    </w:p>
    <w:p w:rsidR="00266444" w:rsidRDefault="00864BD2">
      <w:pPr>
        <w:tabs>
          <w:tab w:val="left" w:pos="900"/>
        </w:tabs>
        <w:spacing w:line="360" w:lineRule="auto"/>
      </w:pPr>
      <w:r>
        <w:rPr>
          <w:noProof/>
        </w:rPr>
        <w:drawing>
          <wp:inline distT="0" distB="0" distL="114300" distR="114300">
            <wp:extent cx="2656840" cy="3542665"/>
            <wp:effectExtent l="0" t="0" r="10160" b="635"/>
            <wp:docPr id="27" name="图片 27" descr="610a09806426a32dad25eade3237e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610a09806426a32dad25eade3237ed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56840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320415" cy="2486025"/>
            <wp:effectExtent l="0" t="0" r="6985" b="3175"/>
            <wp:docPr id="28" name="图片 28" descr="8ea979ecc861ae61f7c1092114dbb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8ea979ecc861ae61f7c1092114dbb7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2041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606040" cy="3474720"/>
            <wp:effectExtent l="0" t="0" r="10160" b="5080"/>
            <wp:docPr id="29" name="图片 29" descr="abb94c5581a8c2e2c2021c3d59f9a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abb94c5581a8c2e2c2021c3d59f9a4f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266444">
      <w:pPr>
        <w:tabs>
          <w:tab w:val="left" w:pos="900"/>
        </w:tabs>
        <w:spacing w:line="360" w:lineRule="auto"/>
      </w:pPr>
    </w:p>
    <w:p w:rsidR="00266444" w:rsidRDefault="00864BD2">
      <w:pPr>
        <w:tabs>
          <w:tab w:val="left" w:pos="900"/>
        </w:tabs>
        <w:spacing w:line="360" w:lineRule="auto"/>
      </w:pPr>
      <w:r>
        <w:rPr>
          <w:rFonts w:hint="eastAsia"/>
        </w:rPr>
        <w:lastRenderedPageBreak/>
        <w:t>一层功能房</w:t>
      </w:r>
      <w:proofErr w:type="gramStart"/>
      <w:r>
        <w:rPr>
          <w:rFonts w:hint="eastAsia"/>
        </w:rPr>
        <w:t>走廊处封吊顶</w:t>
      </w:r>
      <w:proofErr w:type="gramEnd"/>
      <w:r>
        <w:rPr>
          <w:rFonts w:hint="eastAsia"/>
        </w:rPr>
        <w:t>，面层均为双层纸面石膏板</w:t>
      </w:r>
    </w:p>
    <w:p w:rsidR="00266444" w:rsidRDefault="00864BD2">
      <w:pPr>
        <w:tabs>
          <w:tab w:val="left" w:pos="900"/>
        </w:tabs>
        <w:spacing w:line="360" w:lineRule="auto"/>
      </w:pPr>
      <w:r>
        <w:rPr>
          <w:noProof/>
        </w:rPr>
        <w:drawing>
          <wp:inline distT="0" distB="0" distL="114300" distR="114300">
            <wp:extent cx="2930525" cy="3907790"/>
            <wp:effectExtent l="0" t="0" r="3175" b="3810"/>
            <wp:docPr id="30" name="图片 30" descr="4779163c409f7fba4720ebe11f9d6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4779163c409f7fba4720ebe11f9d65b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30525" cy="390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911475" cy="3882390"/>
            <wp:effectExtent l="0" t="0" r="9525" b="3810"/>
            <wp:docPr id="31" name="图片 31" descr="570ade234f347b544672eff4fc83c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570ade234f347b544672eff4fc83cb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11475" cy="388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66444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方正小标宋简体">
    <w:altName w:val="Arial Unicode MS"/>
    <w:charset w:val="86"/>
    <w:family w:val="auto"/>
    <w:pitch w:val="default"/>
    <w:sig w:usb0="00000000" w:usb1="00000000" w:usb2="00000000" w:usb3="00000000" w:csb0="00040000" w:csb1="00000000"/>
  </w:font>
  <w:font w:name="方正仿宋简体">
    <w:altName w:val="Arial Unicode MS"/>
    <w:charset w:val="86"/>
    <w:family w:val="script"/>
    <w:pitch w:val="default"/>
    <w:sig w:usb0="00000000" w:usb1="080E0000" w:usb2="00000000" w:usb3="00000000" w:csb0="0004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DF059CE1"/>
    <w:multiLevelType w:val="singleLevel"/>
    <w:tmpl w:val="DF059CE1"/>
    <w:lvl w:ilvl="0">
      <w:start w:val="1"/>
      <w:numFmt w:val="decimal"/>
      <w:suff w:val="nothing"/>
      <w:lvlText w:val="%1、"/>
      <w:lvlJc w:val="left"/>
    </w:lvl>
  </w:abstractNum>
  <w:abstractNum w:abstractNumId="1" w15:restartNumberingAfterBreak="0">
    <w:nsid w:val="55EE52C4"/>
    <w:multiLevelType w:val="multilevel"/>
    <w:tmpl w:val="55EE52C4"/>
    <w:lvl w:ilvl="0">
      <w:start w:val="1"/>
      <w:numFmt w:val="japaneseCounting"/>
      <w:lvlText w:val="%1、"/>
      <w:lvlJc w:val="left"/>
      <w:pPr>
        <w:tabs>
          <w:tab w:val="left" w:pos="720"/>
        </w:tabs>
        <w:ind w:left="760" w:hanging="720"/>
      </w:pPr>
      <w:rPr>
        <w:rFonts w:hint="default"/>
        <w:lang w:val="en-US"/>
      </w:rPr>
    </w:lvl>
    <w:lvl w:ilvl="1">
      <w:start w:val="1"/>
      <w:numFmt w:val="lowerLetter"/>
      <w:lvlText w:val="%2)"/>
      <w:lvlJc w:val="left"/>
      <w:pPr>
        <w:tabs>
          <w:tab w:val="left" w:pos="1020"/>
        </w:tabs>
        <w:ind w:left="1060" w:hanging="420"/>
      </w:pPr>
    </w:lvl>
    <w:lvl w:ilvl="2">
      <w:start w:val="1"/>
      <w:numFmt w:val="lowerRoman"/>
      <w:lvlText w:val="%3."/>
      <w:lvlJc w:val="right"/>
      <w:pPr>
        <w:tabs>
          <w:tab w:val="left" w:pos="1440"/>
        </w:tabs>
        <w:ind w:left="1480" w:hanging="420"/>
      </w:pPr>
    </w:lvl>
    <w:lvl w:ilvl="3">
      <w:start w:val="1"/>
      <w:numFmt w:val="decimal"/>
      <w:lvlText w:val="%4."/>
      <w:lvlJc w:val="left"/>
      <w:pPr>
        <w:tabs>
          <w:tab w:val="left" w:pos="1860"/>
        </w:tabs>
        <w:ind w:left="1900" w:hanging="420"/>
      </w:pPr>
    </w:lvl>
    <w:lvl w:ilvl="4">
      <w:start w:val="1"/>
      <w:numFmt w:val="lowerLetter"/>
      <w:lvlText w:val="%5)"/>
      <w:lvlJc w:val="left"/>
      <w:pPr>
        <w:tabs>
          <w:tab w:val="left" w:pos="2280"/>
        </w:tabs>
        <w:ind w:left="2320" w:hanging="420"/>
      </w:pPr>
    </w:lvl>
    <w:lvl w:ilvl="5">
      <w:start w:val="1"/>
      <w:numFmt w:val="lowerRoman"/>
      <w:lvlText w:val="%6."/>
      <w:lvlJc w:val="right"/>
      <w:pPr>
        <w:tabs>
          <w:tab w:val="left" w:pos="2700"/>
        </w:tabs>
        <w:ind w:left="2740" w:hanging="420"/>
      </w:pPr>
    </w:lvl>
    <w:lvl w:ilvl="6">
      <w:start w:val="1"/>
      <w:numFmt w:val="decimal"/>
      <w:lvlText w:val="%7."/>
      <w:lvlJc w:val="left"/>
      <w:pPr>
        <w:tabs>
          <w:tab w:val="left" w:pos="3120"/>
        </w:tabs>
        <w:ind w:left="3160" w:hanging="420"/>
      </w:pPr>
    </w:lvl>
    <w:lvl w:ilvl="7">
      <w:start w:val="1"/>
      <w:numFmt w:val="lowerLetter"/>
      <w:lvlText w:val="%8)"/>
      <w:lvlJc w:val="left"/>
      <w:pPr>
        <w:tabs>
          <w:tab w:val="left" w:pos="3540"/>
        </w:tabs>
        <w:ind w:left="3580" w:hanging="420"/>
      </w:pPr>
    </w:lvl>
    <w:lvl w:ilvl="8">
      <w:start w:val="1"/>
      <w:numFmt w:val="lowerRoman"/>
      <w:lvlText w:val="%9."/>
      <w:lvlJc w:val="right"/>
      <w:pPr>
        <w:tabs>
          <w:tab w:val="left" w:pos="3960"/>
        </w:tabs>
        <w:ind w:left="4000" w:hanging="420"/>
      </w:pPr>
    </w:lvl>
  </w:abstractNum>
  <w:abstractNum w:abstractNumId="2" w15:restartNumberingAfterBreak="0">
    <w:nsid w:val="7A270D21"/>
    <w:multiLevelType w:val="singleLevel"/>
    <w:tmpl w:val="DF059CE1"/>
    <w:lvl w:ilvl="0">
      <w:start w:val="1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embedSystemFonts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JiYjYyZTI5ZGJiNTY1OGI3OWRkNzFlYjFkMDViNjIifQ=="/>
  </w:docVars>
  <w:rsids>
    <w:rsidRoot w:val="00266444"/>
    <w:rsid w:val="001005CA"/>
    <w:rsid w:val="00266444"/>
    <w:rsid w:val="003C2E36"/>
    <w:rsid w:val="00864BD2"/>
    <w:rsid w:val="05CD5112"/>
    <w:rsid w:val="15917FBF"/>
    <w:rsid w:val="1B885260"/>
    <w:rsid w:val="1CEC21E5"/>
    <w:rsid w:val="1D2248F1"/>
    <w:rsid w:val="30157125"/>
    <w:rsid w:val="43C50689"/>
    <w:rsid w:val="476C7146"/>
    <w:rsid w:val="4E2B1611"/>
    <w:rsid w:val="4EC155E4"/>
    <w:rsid w:val="50125469"/>
    <w:rsid w:val="735127A6"/>
    <w:rsid w:val="75213C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9BD64781-F6F6-49F7-AA3C-A3F2942A3C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10</Pages>
  <Words>154</Words>
  <Characters>879</Characters>
  <Application>Microsoft Office Word</Application>
  <DocSecurity>0</DocSecurity>
  <Lines>7</Lines>
  <Paragraphs>2</Paragraphs>
  <ScaleCrop>false</ScaleCrop>
  <Company>Microsoft</Company>
  <LinksUpToDate>false</LinksUpToDate>
  <CharactersWithSpaces>1031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apple</dc:creator>
  <cp:lastModifiedBy>Microsoft</cp:lastModifiedBy>
  <cp:revision>2</cp:revision>
  <dcterms:created xsi:type="dcterms:W3CDTF">2022-03-29T06:24:00Z</dcterms:created>
  <dcterms:modified xsi:type="dcterms:W3CDTF">2023-05-16T02:27:00Z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53A41F7542544C57A65650DA4F52F50B</vt:lpwstr>
  </property>
</Properties>
</file>