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303" w:rsidRDefault="007575A0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 xml:space="preserve">华中农业大学华中农业大学大学生活动中心周边环境改造工程（2期）项目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</w:p>
    <w:p w:rsidR="00C16303" w:rsidRDefault="007575A0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跟 踪 审 计 周 报</w:t>
      </w:r>
    </w:p>
    <w:p w:rsidR="00C16303" w:rsidRDefault="00C16303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C16303" w:rsidRDefault="007575A0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第一期</w:t>
      </w:r>
    </w:p>
    <w:p w:rsidR="00C16303" w:rsidRDefault="007575A0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C16303" w:rsidRDefault="00C16303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C16303" w:rsidRDefault="00C16303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C16303" w:rsidRDefault="00C16303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C16303" w:rsidRDefault="007575A0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跟踪单位：北京东方华太工程咨询有限公司</w:t>
      </w:r>
    </w:p>
    <w:p w:rsidR="00C16303" w:rsidRDefault="007575A0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   期 ： 2023年4月17日-4月23日</w:t>
      </w:r>
    </w:p>
    <w:p w:rsidR="00C16303" w:rsidRDefault="00C16303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C16303" w:rsidRDefault="00C16303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C16303" w:rsidRDefault="007575A0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C16303" w:rsidRDefault="007575A0" w:rsidP="00CB30F0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1、本次工程的施工内容为轮滑区、梅林区及樱花路的结构、铺装、苗木、给排水、电气</w:t>
      </w:r>
      <w:r w:rsidR="00CB30F0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C16303" w:rsidRDefault="007575A0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2、施工单位：武汉绿雅园林集团有限公司</w:t>
      </w:r>
      <w:r w:rsidR="00CB30F0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C16303" w:rsidRDefault="007575A0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3、监理单位：武汉卓筑工程技术有限公司</w:t>
      </w:r>
      <w:r w:rsidR="00CB30F0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C16303" w:rsidRDefault="007575A0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4、合同金额：6902547.74元，其中暂列金60万元</w:t>
      </w:r>
      <w:r w:rsidR="00CB30F0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C16303" w:rsidRDefault="007575A0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5、该项目招标控制价：7266385.22元，承包人报价浮动率 应为[1－（6902547.74-600000）／（7266385.22-600000）]×100%=5.46%</w:t>
      </w:r>
      <w:r w:rsidR="00CB30F0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C16303" w:rsidRDefault="007575A0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6、人工费依据湖北省住房和城乡建设厅于2021年12月31日发布的【2021】2263号文《关于调整我省现行建设工程计价依据</w:t>
      </w:r>
      <w:bookmarkStart w:id="0" w:name="_GoBack"/>
      <w:bookmarkEnd w:id="0"/>
      <w:r>
        <w:rPr>
          <w:rFonts w:ascii="方正仿宋简体" w:eastAsia="方正仿宋简体" w:hAnsi="方正仿宋简体" w:cs="方正仿宋简体" w:hint="eastAsia"/>
          <w:sz w:val="32"/>
          <w:szCs w:val="32"/>
        </w:rPr>
        <w:t>定额人工单价的通知》</w:t>
      </w:r>
      <w:r w:rsidR="00CB30F0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C16303" w:rsidRDefault="007575A0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7、材料价格依据2022年11月《武汉市建设工程价格信息》，苗木按2022年7月《武汉市建设工程价格信息》</w:t>
      </w:r>
      <w:r w:rsidR="00CB30F0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C16303" w:rsidRDefault="00C16303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C16303" w:rsidRDefault="00C16303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C16303" w:rsidRDefault="00C16303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C16303" w:rsidRDefault="00C16303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C16303" w:rsidRDefault="007575A0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工程进展情况：</w:t>
      </w:r>
    </w:p>
    <w:p w:rsidR="00C16303" w:rsidRDefault="007575A0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竹林外围搭设围挡</w:t>
      </w:r>
      <w:r w:rsidR="00CB30F0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C16303" w:rsidRDefault="007575A0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石板路拆除暂未外运</w:t>
      </w:r>
      <w:r w:rsidR="00CB30F0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C16303" w:rsidRDefault="007575A0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清理地被</w:t>
      </w:r>
      <w:r w:rsidR="00CB30F0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C16303" w:rsidRDefault="00C16303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C16303" w:rsidRDefault="007575A0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:rsidR="00C16303" w:rsidRDefault="007575A0">
      <w:pPr>
        <w:pStyle w:val="a3"/>
        <w:widowControl/>
        <w:spacing w:beforeAutospacing="0" w:afterAutospacing="0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1、记录石板路拆除宽度约为1.8m，长度约为45m；</w:t>
      </w:r>
    </w:p>
    <w:p w:rsidR="00C16303" w:rsidRDefault="007575A0">
      <w:pPr>
        <w:pStyle w:val="a3"/>
        <w:widowControl/>
        <w:spacing w:beforeAutospacing="0" w:afterAutospacing="0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2、</w:t>
      </w:r>
      <w:r>
        <w:rPr>
          <w:rFonts w:ascii="方正仿宋简体" w:eastAsia="方正仿宋简体" w:hAnsi="方正仿宋简体" w:cs="方正仿宋简体" w:hint="eastAsia"/>
          <w:kern w:val="2"/>
          <w:sz w:val="32"/>
          <w:szCs w:val="32"/>
        </w:rPr>
        <w:t>现场砍伐后的竹子均未外运到校外，这一块在清单里对应描述有“挖、运垃圾土，外运运距及弃置地点投标人根据现场情况自行考虑，包含混凝土</w:t>
      </w:r>
      <w:r w:rsidR="008C7682">
        <w:rPr>
          <w:rFonts w:ascii="方正仿宋简体" w:eastAsia="方正仿宋简体" w:hAnsi="方正仿宋简体" w:cs="方正仿宋简体" w:hint="eastAsia"/>
          <w:kern w:val="2"/>
          <w:sz w:val="32"/>
          <w:szCs w:val="32"/>
        </w:rPr>
        <w:t>破块</w:t>
      </w:r>
      <w:r>
        <w:rPr>
          <w:rFonts w:ascii="方正仿宋简体" w:eastAsia="方正仿宋简体" w:hAnsi="方正仿宋简体" w:cs="方正仿宋简体" w:hint="eastAsia"/>
          <w:kern w:val="2"/>
          <w:sz w:val="32"/>
          <w:szCs w:val="32"/>
        </w:rPr>
        <w:t>的转运、上车、弃置场地的消纳费等”。</w:t>
      </w:r>
    </w:p>
    <w:p w:rsidR="00C16303" w:rsidRDefault="00C16303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C16303" w:rsidRDefault="00C16303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C16303" w:rsidRDefault="00C16303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C16303" w:rsidRDefault="00C16303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C16303" w:rsidRDefault="007575A0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影像资料</w:t>
      </w:r>
    </w:p>
    <w:p w:rsidR="00C16303" w:rsidRDefault="007575A0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3260725" cy="4347845"/>
            <wp:effectExtent l="0" t="0" r="3175" b="8255"/>
            <wp:docPr id="1" name="图片 1" descr="fb148c2be08904f3625c55463a7c0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148c2be08904f3625c55463a7c0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3289935" cy="4387215"/>
            <wp:effectExtent l="0" t="0" r="12065" b="6985"/>
            <wp:docPr id="2" name="图片 2" descr="a27f9eb0598b63d43407f9e781f3a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7f9eb0598b63d43407f9e781f3a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303" w:rsidRDefault="007575A0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3" name="图片 3" descr="911e61321cb9eff182029a3f5d7d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1e61321cb9eff182029a3f5d7d1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3952240" cy="5269865"/>
            <wp:effectExtent l="0" t="0" r="10160" b="635"/>
            <wp:docPr id="4" name="图片 4" descr="0cb1e3bf40b13bcd26106b67088c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b1e3bf40b13bcd26106b67088c81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303" w:rsidRDefault="007575A0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5" name="图片 5" descr="ec818620b51de60147c9978aa30d7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c818620b51de60147c9978aa30d7d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30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C6C" w:rsidRDefault="005A2C6C" w:rsidP="00CB30F0">
      <w:r>
        <w:separator/>
      </w:r>
    </w:p>
  </w:endnote>
  <w:endnote w:type="continuationSeparator" w:id="0">
    <w:p w:rsidR="005A2C6C" w:rsidRDefault="005A2C6C" w:rsidP="00CB3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C6C" w:rsidRDefault="005A2C6C" w:rsidP="00CB30F0">
      <w:r>
        <w:separator/>
      </w:r>
    </w:p>
  </w:footnote>
  <w:footnote w:type="continuationSeparator" w:id="0">
    <w:p w:rsidR="005A2C6C" w:rsidRDefault="005A2C6C" w:rsidP="00CB3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C16303"/>
    <w:rsid w:val="005A2C6C"/>
    <w:rsid w:val="007575A0"/>
    <w:rsid w:val="008C7682"/>
    <w:rsid w:val="00C16303"/>
    <w:rsid w:val="00CB30F0"/>
    <w:rsid w:val="00E903C4"/>
    <w:rsid w:val="05CD5112"/>
    <w:rsid w:val="08DD2784"/>
    <w:rsid w:val="15917FBF"/>
    <w:rsid w:val="1B885260"/>
    <w:rsid w:val="1CEC21E5"/>
    <w:rsid w:val="1D2248F1"/>
    <w:rsid w:val="30157125"/>
    <w:rsid w:val="43C50689"/>
    <w:rsid w:val="4ACF37FA"/>
    <w:rsid w:val="4E2B1611"/>
    <w:rsid w:val="4EC155E4"/>
    <w:rsid w:val="50125469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B00AA03-7AC7-49FC-B036-8DE918772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CB30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CB30F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CB30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CB30F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92</Words>
  <Characters>531</Characters>
  <Application>Microsoft Office Word</Application>
  <DocSecurity>0</DocSecurity>
  <Lines>4</Lines>
  <Paragraphs>1</Paragraphs>
  <ScaleCrop>false</ScaleCrop>
  <Company>Microsoft</Company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4</cp:revision>
  <dcterms:created xsi:type="dcterms:W3CDTF">2022-03-29T06:24:00Z</dcterms:created>
  <dcterms:modified xsi:type="dcterms:W3CDTF">2023-05-07T03:05:00Z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53A41F7542544C57A65650DA4F52F50B</vt:lpwstr>
  </property>
</Properties>
</file>