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CD107A" w14:textId="77777777" w:rsidR="00FF69BE" w:rsidRDefault="003762E6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</w:rPr>
        <w:t>华中农业大学华中农业大学大学生活动中心周边环境改造工程（</w:t>
      </w:r>
      <w:r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</w:rPr>
        <w:t>2</w:t>
      </w:r>
      <w:r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</w:rPr>
        <w:t>期）项目</w:t>
      </w:r>
      <w:r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</w:p>
    <w:p w14:paraId="75FDE44B" w14:textId="77777777" w:rsidR="00FF69BE" w:rsidRDefault="003762E6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跟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踪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周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报</w:t>
      </w:r>
    </w:p>
    <w:p w14:paraId="282C187E" w14:textId="77777777" w:rsidR="00FF69BE" w:rsidRDefault="00FF69BE">
      <w:pPr>
        <w:ind w:leftChars="85" w:left="178" w:firstLineChars="56" w:firstLine="179"/>
        <w:jc w:val="left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</w:p>
    <w:p w14:paraId="3EB46E5E" w14:textId="0F3208F8" w:rsidR="00FF69BE" w:rsidRDefault="003762E6">
      <w:pPr>
        <w:jc w:val="center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第</w:t>
      </w:r>
      <w:r w:rsidR="00895A35"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八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期</w:t>
      </w:r>
    </w:p>
    <w:p w14:paraId="2AFAE8C3" w14:textId="77777777" w:rsidR="00FF69BE" w:rsidRDefault="003762E6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</w:p>
    <w:p w14:paraId="76C047CB" w14:textId="77777777" w:rsidR="00FF69BE" w:rsidRDefault="00FF69BE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14:paraId="498F3779" w14:textId="77777777" w:rsidR="00FF69BE" w:rsidRDefault="00FF69BE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14:paraId="164FF932" w14:textId="77777777" w:rsidR="00FF69BE" w:rsidRDefault="00FF69BE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14:paraId="1517BDA5" w14:textId="77777777" w:rsidR="00FF69BE" w:rsidRDefault="003762E6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跟踪单位：北京东方华太工程咨询有限公司</w:t>
      </w:r>
    </w:p>
    <w:p w14:paraId="4AD32B8C" w14:textId="7CD10BA4" w:rsidR="00FF69BE" w:rsidRDefault="003762E6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 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期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：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2023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年</w:t>
      </w:r>
      <w:r w:rsidR="00895A35">
        <w:rPr>
          <w:rFonts w:ascii="方正小标宋简体" w:eastAsia="方正小标宋简体" w:hAnsi="方正小标宋简体" w:cs="方正小标宋简体"/>
          <w:b/>
          <w:sz w:val="28"/>
          <w:szCs w:val="28"/>
        </w:rPr>
        <w:t>6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 w:rsidR="00895A35">
        <w:rPr>
          <w:rFonts w:ascii="方正小标宋简体" w:eastAsia="方正小标宋简体" w:hAnsi="方正小标宋简体" w:cs="方正小标宋简体"/>
          <w:b/>
          <w:sz w:val="28"/>
          <w:szCs w:val="28"/>
        </w:rPr>
        <w:t>5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-6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 w:rsidR="00895A35">
        <w:rPr>
          <w:rFonts w:ascii="方正小标宋简体" w:eastAsia="方正小标宋简体" w:hAnsi="方正小标宋简体" w:cs="方正小标宋简体"/>
          <w:b/>
          <w:sz w:val="28"/>
          <w:szCs w:val="28"/>
        </w:rPr>
        <w:t>11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</w:p>
    <w:p w14:paraId="223A7413" w14:textId="77777777" w:rsidR="00FF69BE" w:rsidRDefault="00FF69BE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14:paraId="3783CB0E" w14:textId="77777777" w:rsidR="00FF69BE" w:rsidRDefault="00FF69BE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14:paraId="56119CDE" w14:textId="77777777" w:rsidR="00FF69BE" w:rsidRDefault="00FF69BE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14:paraId="7CBBE71B" w14:textId="77777777" w:rsidR="00FF69BE" w:rsidRDefault="003762E6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t>工程概况：</w:t>
      </w:r>
    </w:p>
    <w:p w14:paraId="4F9DFDAE" w14:textId="73B5ACB2" w:rsidR="00FF69BE" w:rsidRDefault="003762E6" w:rsidP="000C0FFA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、本次工程的施工内容为轮滑区、梅林区及樱花路的结构、铺装、苗木、给排水、电气</w:t>
      </w:r>
      <w:r w:rsidR="000C0FFA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14:paraId="7B19D440" w14:textId="26784429" w:rsidR="00FF69BE" w:rsidRDefault="003762E6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、施工单位：武汉绿雅园林集团有限公司</w:t>
      </w:r>
      <w:r w:rsidR="000C0FFA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14:paraId="28F08580" w14:textId="1BAF12FD" w:rsidR="00FF69BE" w:rsidRDefault="003762E6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、监理单位：武汉卓筑工程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技术有限公司</w:t>
      </w:r>
      <w:r w:rsidR="000C0FFA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14:paraId="2E3E48DB" w14:textId="6EDBA0F9" w:rsidR="00FF69BE" w:rsidRDefault="003762E6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、合同金额：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6902547.74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元，其中暂列金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60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</w:t>
      </w:r>
      <w:r w:rsidR="000C0FFA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14:paraId="267DCCBB" w14:textId="7ABB669E" w:rsidR="00FF69BE" w:rsidRDefault="003762E6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、该项目招标控制价：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7266385.22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元，承包人报价浮动率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应为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[1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－（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6902547.74-600000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）／（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7266385.22-600000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]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×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100%=5.46%</w:t>
      </w:r>
      <w:r w:rsidR="000C0FFA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14:paraId="4323ED3D" w14:textId="025CA67A" w:rsidR="00FF69BE" w:rsidRDefault="003762E6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6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、人工费依据湖北省住房和城乡建设厅于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日发布的【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2263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号文《关于调整我省现行建设工程计价依据定额人工单价的通知》</w:t>
      </w:r>
      <w:r w:rsidR="000C0FFA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14:paraId="545105B1" w14:textId="376B392A" w:rsidR="00FF69BE" w:rsidRDefault="003762E6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7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、材料价格依据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月《武汉市建设工程价格信息》，苗木按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7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月《武汉市建设工程价格信息》</w:t>
      </w:r>
      <w:r w:rsidR="000C0FFA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14:paraId="43542A8C" w14:textId="77777777" w:rsidR="00FF69BE" w:rsidRDefault="00FF69BE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</w:p>
    <w:p w14:paraId="0EF10F22" w14:textId="77777777" w:rsidR="00FF69BE" w:rsidRDefault="00FF69BE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14:paraId="50DE4FC3" w14:textId="77777777" w:rsidR="00FF69BE" w:rsidRDefault="00FF69BE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14:paraId="7BA6BF75" w14:textId="77777777" w:rsidR="00FF69BE" w:rsidRDefault="00FF69BE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14:paraId="470BE09E" w14:textId="77777777" w:rsidR="00FF69BE" w:rsidRDefault="003762E6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工程进展情况：</w:t>
      </w:r>
    </w:p>
    <w:p w14:paraId="2DB4E3A4" w14:textId="277CC57F" w:rsidR="00FF69BE" w:rsidRDefault="003762E6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竹林外围搭设围挡</w:t>
      </w:r>
      <w:r w:rsidR="000C0FFA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14:paraId="0F8DE70B" w14:textId="78B15D51" w:rsidR="00FF69BE" w:rsidRDefault="003762E6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石板路拆除暂未外运</w:t>
      </w:r>
      <w:r w:rsidR="000C0FFA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14:paraId="51E54A04" w14:textId="4755F7DE" w:rsidR="00FF69BE" w:rsidRDefault="003762E6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清理地被</w:t>
      </w:r>
      <w:r w:rsidR="000C0FFA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14:paraId="64555E0F" w14:textId="4812DAD6" w:rsidR="00FF69BE" w:rsidRDefault="003762E6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测量原始标高</w:t>
      </w:r>
      <w:r w:rsidR="000C0FFA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14:paraId="3A0640CA" w14:textId="16621FC2" w:rsidR="00FF69BE" w:rsidRDefault="003762E6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轮滑场地推土修坡整形</w:t>
      </w:r>
      <w:r w:rsidR="000C0FFA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14:paraId="1CF048F8" w14:textId="4D690B0D" w:rsidR="00FF69BE" w:rsidRDefault="003762E6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平整场地</w:t>
      </w:r>
      <w:r w:rsidR="000C0FFA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14:paraId="13D2EC34" w14:textId="2F18DD62" w:rsidR="00895A35" w:rsidRPr="000C0FFA" w:rsidRDefault="003762E6" w:rsidP="000C0FFA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 w:rsidRPr="000C0FFA">
        <w:rPr>
          <w:rFonts w:ascii="方正仿宋简体" w:eastAsia="方正仿宋简体" w:hAnsi="方正仿宋简体" w:cs="方正仿宋简体" w:hint="eastAsia"/>
          <w:sz w:val="32"/>
          <w:szCs w:val="32"/>
        </w:rPr>
        <w:t>场地平整测量标高</w:t>
      </w:r>
      <w:r w:rsidR="000C0FFA" w:rsidRPr="000C0FFA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  <w:bookmarkStart w:id="0" w:name="_GoBack"/>
      <w:bookmarkEnd w:id="0"/>
    </w:p>
    <w:p w14:paraId="3DB28C1A" w14:textId="77777777" w:rsidR="00FF69BE" w:rsidRDefault="00FF69BE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14:paraId="05B5937F" w14:textId="77777777" w:rsidR="00FF69BE" w:rsidRDefault="003762E6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本周工作情况：</w:t>
      </w:r>
    </w:p>
    <w:p w14:paraId="21E81EA5" w14:textId="33EC6194" w:rsidR="00FF69BE" w:rsidRDefault="003762E6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现场</w:t>
      </w:r>
      <w:r w:rsidR="00895A35">
        <w:rPr>
          <w:rFonts w:ascii="方正仿宋简体" w:eastAsia="方正仿宋简体" w:hAnsi="方正仿宋简体" w:cs="方正仿宋简体" w:hint="eastAsia"/>
          <w:sz w:val="32"/>
          <w:szCs w:val="32"/>
        </w:rPr>
        <w:t>拆除人行道，景墙制作。</w:t>
      </w:r>
    </w:p>
    <w:p w14:paraId="3452EF3B" w14:textId="77777777" w:rsidR="00895A35" w:rsidRDefault="00895A35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14:paraId="0F5AF5EC" w14:textId="77777777" w:rsidR="00FF69BE" w:rsidRDefault="003762E6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影像记录：</w:t>
      </w:r>
    </w:p>
    <w:p w14:paraId="2F992551" w14:textId="3FD5407D" w:rsidR="00FF69BE" w:rsidRDefault="00895A35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 w:rsidRPr="00895A35">
        <w:rPr>
          <w:rFonts w:ascii="方正仿宋简体" w:eastAsia="方正仿宋简体" w:hAnsi="方正仿宋简体" w:cs="方正仿宋简体" w:hint="eastAsia"/>
          <w:sz w:val="32"/>
          <w:szCs w:val="32"/>
        </w:rPr>
        <w:t>景墙基础混凝土铺设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，现场测量厚度，除端头混凝土厚度约1</w:t>
      </w:r>
      <w:r>
        <w:rPr>
          <w:rFonts w:ascii="方正仿宋简体" w:eastAsia="方正仿宋简体" w:hAnsi="方正仿宋简体" w:cs="方正仿宋简体"/>
          <w:sz w:val="32"/>
          <w:szCs w:val="32"/>
        </w:rPr>
        <w:t>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mm，其余部位平均5mm</w:t>
      </w:r>
    </w:p>
    <w:p w14:paraId="728DFEBE" w14:textId="3C1A53DB" w:rsidR="00895A35" w:rsidRDefault="00895A35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 w:rsidRPr="00895A35"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0" distR="0" wp14:anchorId="328B2A33" wp14:editId="21057EA5">
            <wp:extent cx="3910012" cy="3825240"/>
            <wp:effectExtent l="0" t="0" r="0" b="3810"/>
            <wp:docPr id="7697338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947" cy="382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D8C0B" w14:textId="2CD7910A" w:rsidR="00895A35" w:rsidRDefault="00895A35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 w:rsidRPr="00895A35">
        <w:rPr>
          <w:rFonts w:ascii="方正仿宋简体" w:eastAsia="方正仿宋简体" w:hAnsi="方正仿宋简体" w:cs="方正仿宋简体"/>
          <w:noProof/>
          <w:sz w:val="32"/>
          <w:szCs w:val="32"/>
        </w:rPr>
        <w:lastRenderedPageBreak/>
        <w:drawing>
          <wp:inline distT="0" distB="0" distL="0" distR="0" wp14:anchorId="5D6931E0" wp14:editId="7872EEDB">
            <wp:extent cx="3152076" cy="4202430"/>
            <wp:effectExtent l="0" t="0" r="0" b="7620"/>
            <wp:docPr id="16200974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36" cy="420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A35"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0" distR="0" wp14:anchorId="63302A68" wp14:editId="42441E24">
            <wp:extent cx="4257675" cy="3187692"/>
            <wp:effectExtent l="0" t="0" r="0" b="0"/>
            <wp:docPr id="4223504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997" cy="319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A5AD5" w14:textId="23725D76" w:rsidR="00895A35" w:rsidRDefault="00895A35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 w:rsidRPr="00895A35">
        <w:rPr>
          <w:rFonts w:ascii="方正仿宋简体" w:eastAsia="方正仿宋简体" w:hAnsi="方正仿宋简体" w:cs="方正仿宋简体"/>
          <w:noProof/>
          <w:sz w:val="32"/>
          <w:szCs w:val="32"/>
        </w:rPr>
        <w:lastRenderedPageBreak/>
        <w:drawing>
          <wp:inline distT="0" distB="0" distL="0" distR="0" wp14:anchorId="020F0B3F" wp14:editId="7ED7E1B0">
            <wp:extent cx="3541679" cy="4721860"/>
            <wp:effectExtent l="0" t="0" r="1905" b="2540"/>
            <wp:docPr id="15955690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23" cy="472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A35"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0" distR="0" wp14:anchorId="5B4A775E" wp14:editId="3EB2EAD6">
            <wp:extent cx="3509529" cy="4678997"/>
            <wp:effectExtent l="0" t="0" r="0" b="7620"/>
            <wp:docPr id="63750979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247" cy="468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721B9" w14:textId="77777777" w:rsidR="00895A35" w:rsidRDefault="00895A35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</w:p>
    <w:p w14:paraId="767DF860" w14:textId="7E50F2CC" w:rsidR="00895A35" w:rsidRDefault="00895A35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现场挖机拆除人行道，拆除的步砖未外运，用于景墙的制作，建筑垃圾用于回填</w:t>
      </w:r>
    </w:p>
    <w:p w14:paraId="7194266D" w14:textId="6DA35374" w:rsidR="00895A35" w:rsidRDefault="00895A35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 w:rsidRPr="00895A35"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0" distR="0" wp14:anchorId="2E7B39B4" wp14:editId="618E17D7">
            <wp:extent cx="6210300" cy="4649608"/>
            <wp:effectExtent l="0" t="0" r="0" b="0"/>
            <wp:docPr id="8949374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48" cy="465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23FDD" w14:textId="400E0434" w:rsidR="00895A35" w:rsidRDefault="00895A35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 w:rsidRPr="00895A35">
        <w:rPr>
          <w:rFonts w:ascii="方正仿宋简体" w:eastAsia="方正仿宋简体" w:hAnsi="方正仿宋简体" w:cs="方正仿宋简体"/>
          <w:noProof/>
          <w:sz w:val="32"/>
          <w:szCs w:val="32"/>
        </w:rPr>
        <w:lastRenderedPageBreak/>
        <w:drawing>
          <wp:inline distT="0" distB="0" distL="0" distR="0" wp14:anchorId="5A03C4B7" wp14:editId="3C2A5BBC">
            <wp:extent cx="3956050" cy="5274310"/>
            <wp:effectExtent l="0" t="0" r="6350" b="2540"/>
            <wp:docPr id="8404338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94D48" w14:textId="1355D62A" w:rsidR="00895A35" w:rsidRDefault="00895A35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制作景墙基础及抹灰用砂浆均为现场搅拌，与现场施工人员沟通了解，</w:t>
      </w:r>
      <w:r w:rsidR="00AB1A1B">
        <w:rPr>
          <w:rFonts w:ascii="方正仿宋简体" w:eastAsia="方正仿宋简体" w:hAnsi="方正仿宋简体" w:cs="方正仿宋简体" w:hint="eastAsia"/>
          <w:sz w:val="32"/>
          <w:szCs w:val="32"/>
        </w:rPr>
        <w:t>一袋水泥约混合三斗半沙</w:t>
      </w:r>
    </w:p>
    <w:p w14:paraId="54840020" w14:textId="26145B59" w:rsidR="00895A35" w:rsidRDefault="00AB1A1B" w:rsidP="00AB1A1B">
      <w:p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 w:rsidRPr="00AB1A1B"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0" distR="0" wp14:anchorId="280C1ACC" wp14:editId="678FA466">
            <wp:extent cx="3148012" cy="4197012"/>
            <wp:effectExtent l="0" t="0" r="0" b="0"/>
            <wp:docPr id="155992506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355" cy="419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A1B"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0" distR="0" wp14:anchorId="356A1DD1" wp14:editId="7944D6D2">
            <wp:extent cx="3147679" cy="4196567"/>
            <wp:effectExtent l="0" t="0" r="0" b="0"/>
            <wp:docPr id="12574837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772" cy="421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97250" w14:textId="77777777" w:rsidR="00FF69BE" w:rsidRDefault="00FF69BE" w:rsidP="00AB1A1B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sectPr w:rsidR="00FF69B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16EF5F" w14:textId="77777777" w:rsidR="003762E6" w:rsidRDefault="003762E6" w:rsidP="00895A35">
      <w:r>
        <w:separator/>
      </w:r>
    </w:p>
  </w:endnote>
  <w:endnote w:type="continuationSeparator" w:id="0">
    <w:p w14:paraId="520671C2" w14:textId="77777777" w:rsidR="003762E6" w:rsidRDefault="003762E6" w:rsidP="00895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01D9FE" w14:textId="77777777" w:rsidR="003762E6" w:rsidRDefault="003762E6" w:rsidP="00895A35">
      <w:r>
        <w:separator/>
      </w:r>
    </w:p>
  </w:footnote>
  <w:footnote w:type="continuationSeparator" w:id="0">
    <w:p w14:paraId="30F76D14" w14:textId="77777777" w:rsidR="003762E6" w:rsidRDefault="003762E6" w:rsidP="00895A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F059CE1"/>
    <w:multiLevelType w:val="singleLevel"/>
    <w:tmpl w:val="DF059CE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iYjYyZTI5ZGJiNTY1OGI3OWRkNzFlYjFkMDViNjIifQ=="/>
  </w:docVars>
  <w:rsids>
    <w:rsidRoot w:val="00FF69BE"/>
    <w:rsid w:val="000C0FFA"/>
    <w:rsid w:val="000E34C3"/>
    <w:rsid w:val="001A3E32"/>
    <w:rsid w:val="003762E6"/>
    <w:rsid w:val="00895A35"/>
    <w:rsid w:val="00AB1A1B"/>
    <w:rsid w:val="00BC5F35"/>
    <w:rsid w:val="00FF69BE"/>
    <w:rsid w:val="05CD5112"/>
    <w:rsid w:val="08DD2784"/>
    <w:rsid w:val="15917FBF"/>
    <w:rsid w:val="1791592F"/>
    <w:rsid w:val="1B885260"/>
    <w:rsid w:val="1CEC21E5"/>
    <w:rsid w:val="1D2248F1"/>
    <w:rsid w:val="1F592F8F"/>
    <w:rsid w:val="2B410744"/>
    <w:rsid w:val="30157125"/>
    <w:rsid w:val="3E6C3F19"/>
    <w:rsid w:val="41C54ECE"/>
    <w:rsid w:val="43C50689"/>
    <w:rsid w:val="4ACF37FA"/>
    <w:rsid w:val="4E2B1611"/>
    <w:rsid w:val="4EC155E4"/>
    <w:rsid w:val="50125469"/>
    <w:rsid w:val="735127A6"/>
    <w:rsid w:val="79A5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867C14"/>
  <w15:docId w15:val="{05598434-B94C-4D0D-B0D0-C6531AC0B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header"/>
    <w:basedOn w:val="a"/>
    <w:link w:val="Char"/>
    <w:rsid w:val="00895A3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895A3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895A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895A3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102</Words>
  <Characters>584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Microsoft</cp:lastModifiedBy>
  <cp:revision>4</cp:revision>
  <dcterms:created xsi:type="dcterms:W3CDTF">2022-03-29T06:24:00Z</dcterms:created>
  <dcterms:modified xsi:type="dcterms:W3CDTF">2023-06-15T08:21:00Z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53A41F7542544C57A65650DA4F52F50B</vt:lpwstr>
  </property>
</Properties>
</file>