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华中农业大学校园弱电管网与共享主干ODR系统工程</w:t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汇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跟踪时间：2022年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日~2022年5月</w:t>
      </w:r>
      <w:r>
        <w:rPr>
          <w:rFonts w:hint="eastAsia"/>
          <w:sz w:val="28"/>
          <w:szCs w:val="28"/>
          <w:lang w:val="en-US" w:eastAsia="zh-CN"/>
        </w:rPr>
        <w:t>15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39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4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39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工程名称：华中农业大学校园弱电管网与共享主干ODR系统工程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日期：2022年5月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15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eastAsia="zh-CN"/>
              </w:rPr>
              <w:t>日</w:t>
            </w:r>
          </w:p>
        </w:tc>
        <w:tc>
          <w:tcPr>
            <w:tcW w:w="3544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39" w:type="dxa"/>
            <w:gridSpan w:val="3"/>
          </w:tcPr>
          <w:p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五综西侧高架光缆埋地（光缆施工费用计入本项目，沟槽开挖回填计入五综项目）</w:t>
            </w:r>
            <w:r>
              <w:rPr>
                <w:rFonts w:hint="eastAsia"/>
                <w:b/>
                <w:sz w:val="24"/>
                <w:szCs w:val="24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学府路绿化科门口沟槽砌筑（机械开挖土方，</w:t>
            </w: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200</w:t>
            </w:r>
            <w:r>
              <w:rPr>
                <w:rFonts w:hint="eastAsia"/>
                <w:b/>
                <w:sz w:val="24"/>
                <w:szCs w:val="24"/>
                <w:lang w:eastAsia="zh-CN"/>
              </w:rPr>
              <w:t>加气混凝土块砌筑，高度</w:t>
            </w: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600，内侧抹灰</w:t>
            </w:r>
            <w:r>
              <w:rPr>
                <w:rFonts w:hint="eastAsia"/>
                <w:b/>
                <w:sz w:val="24"/>
                <w:szCs w:val="24"/>
                <w:lang w:eastAsia="zh-CN"/>
              </w:rPr>
              <w:t>）</w:t>
            </w:r>
            <w:r>
              <w:rPr>
                <w:rFonts w:hint="eastAsia"/>
                <w:b/>
                <w:sz w:val="24"/>
                <w:szCs w:val="24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梧桐路科前生物大门南侧段步砖面层整改（砂浆基层，厚度</w:t>
            </w: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18cm</w:t>
            </w:r>
            <w:bookmarkStart w:id="0" w:name="_GoBack"/>
            <w:bookmarkEnd w:id="0"/>
            <w:r>
              <w:rPr>
                <w:rFonts w:hint="eastAsia"/>
                <w:b/>
                <w:sz w:val="24"/>
                <w:szCs w:val="24"/>
                <w:lang w:eastAsia="zh-CN"/>
              </w:rPr>
              <w:t>）</w:t>
            </w:r>
          </w:p>
          <w:p>
            <w:pPr>
              <w:rPr>
                <w:rFonts w:hint="eastAsia"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593715" cy="7461250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</w:rPr>
              <w:drawing>
                <wp:inline distT="0" distB="0" distL="0" distR="0">
                  <wp:extent cx="5601970" cy="4203065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Cs w:val="36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0F5DC11"/>
    <w:multiLevelType w:val="singleLevel"/>
    <w:tmpl w:val="20F5DC1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1080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0D6C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0744C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7338F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56A13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27CED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D63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35E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0F2B72EB"/>
    <w:rsid w:val="12564AE0"/>
    <w:rsid w:val="13380BD9"/>
    <w:rsid w:val="144023ED"/>
    <w:rsid w:val="15EC1BF8"/>
    <w:rsid w:val="16B35A92"/>
    <w:rsid w:val="18470D06"/>
    <w:rsid w:val="198D4D6F"/>
    <w:rsid w:val="19E745D6"/>
    <w:rsid w:val="1B0A0826"/>
    <w:rsid w:val="1BDF144C"/>
    <w:rsid w:val="1EBD728D"/>
    <w:rsid w:val="1FFC3019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46D14C40"/>
    <w:rsid w:val="478E5C84"/>
    <w:rsid w:val="488025D0"/>
    <w:rsid w:val="49BB6EFD"/>
    <w:rsid w:val="4A64119D"/>
    <w:rsid w:val="4FD31397"/>
    <w:rsid w:val="5108005A"/>
    <w:rsid w:val="53E6603A"/>
    <w:rsid w:val="558C368D"/>
    <w:rsid w:val="56773CE3"/>
    <w:rsid w:val="5CE17675"/>
    <w:rsid w:val="60ED5E58"/>
    <w:rsid w:val="62FE6536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字符"/>
    <w:basedOn w:val="8"/>
    <w:link w:val="2"/>
    <w:semiHidden/>
    <w:qFormat/>
    <w:uiPriority w:val="99"/>
    <w:rPr>
      <w:sz w:val="18"/>
      <w:szCs w:val="18"/>
    </w:rPr>
  </w:style>
  <w:style w:type="character" w:customStyle="1" w:styleId="10">
    <w:name w:val="页眉 字符"/>
    <w:basedOn w:val="8"/>
    <w:link w:val="4"/>
    <w:semiHidden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semiHidden/>
    <w:qFormat/>
    <w:uiPriority w:val="99"/>
    <w:rPr>
      <w:sz w:val="18"/>
      <w:szCs w:val="18"/>
    </w:rPr>
  </w:style>
  <w:style w:type="paragraph" w:styleId="12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10</Pages>
  <Words>273</Words>
  <Characters>304</Characters>
  <Lines>2</Lines>
  <Paragraphs>1</Paragraphs>
  <TotalTime>1</TotalTime>
  <ScaleCrop>false</ScaleCrop>
  <LinksUpToDate>false</LinksUpToDate>
  <CharactersWithSpaces>308</CharactersWithSpaces>
  <Application>WPS Office_11.1.0.12116_F1E327BC-269C-435d-A152-05C5408002CA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2017-05-07T07:25:00Z</dcterms:created>
  <dc:creator>Administrator</dc:creator>
  <cp:lastModifiedBy>超</cp:lastModifiedBy>
  <cp:lastPrinted>2017-03-26T08:19:00Z</cp:lastPrinted>
  <dcterms:modified xsi:type="dcterms:W3CDTF">2022-08-28T23:55:06Z</dcterms:modified>
  <cp:revision>123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2052-11.1.0.12116</vt:lpwstr>
  </property>
  <property fmtid="{D5CDD505-2E9C-101B-9397-08002B2CF9AE}" pid="3" name="ICV">
    <vt:lpwstr>A26BA3BC5AF14CE1AB2D69AE6D587764</vt:lpwstr>
  </property>
</Properties>
</file>