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default" w:eastAsiaTheme="minorEastAsia"/>
          <w:sz w:val="44"/>
          <w:szCs w:val="44"/>
          <w:lang w:val="en-US" w:eastAsia="zh-CN"/>
        </w:rPr>
        <w:t>华中农业大学西运动场维修改造项目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张超 位艳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90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8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工程名称：华中农业大学西运动场维修改造项目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  <w:lang w:val="en-US" w:eastAsia="zh-CN"/>
              </w:rPr>
              <w:t>主要包含400米田径场塑胶面层改造翻新；足球场面层改造翻新；网球场面层、灯光、围网等改造翻新；篮球场面层、篮板、灯光等改造翻；新健身器材及看台改造翻新等。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湖北奥升博德实业有限公司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合同金额： ¥</w:t>
            </w:r>
            <w:r>
              <w:rPr>
                <w:rFonts w:hint="eastAsia"/>
                <w:lang w:val="en-US" w:eastAsia="zh-CN"/>
              </w:rPr>
              <w:t>6100000.58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陆佰壹拾万元伍角捌分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60000</w:t>
            </w:r>
            <w:r>
              <w:rPr>
                <w:rFonts w:hint="eastAsia"/>
              </w:rPr>
              <w:t xml:space="preserve"> 元（人民币 </w:t>
            </w:r>
            <w:r>
              <w:rPr>
                <w:rFonts w:hint="eastAsia"/>
                <w:lang w:val="en-US" w:eastAsia="zh-CN"/>
              </w:rPr>
              <w:t>陆万</w:t>
            </w:r>
            <w:r>
              <w:rPr>
                <w:rFonts w:hint="eastAsia"/>
              </w:rPr>
              <w:t>元整）。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90天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开工日期：2023年6月1日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田径场地弹性层施工，空鼓低洼部分修补；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篮球场T5沥青基础封闭底胶封底，第一遍缓冲层施工；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足球场人造草皮填充石英砂、TPE热塑性橡塑颗粒。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后附</w:t>
            </w:r>
            <w:r>
              <w:rPr>
                <w:rFonts w:hint="eastAsia"/>
              </w:rPr>
              <w:t>图片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田径场地</w:t>
            </w:r>
          </w:p>
          <w:p>
            <w:pPr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807_19563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807_1956395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9" name="图片 39" descr="IMG_20230808_21500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808_2150065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8" name="图片 38" descr="IMG_20230808_21502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808_2150241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7" name="图片 37" descr="IMG_20230808_21505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808_2150536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6" name="图片 36" descr="IMG_20230811_09082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30811_0908215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5" name="图片 35" descr="IMG_20230811_09082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811_0908245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4" name="图片 34" descr="IMG_20230811_091308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811_0913083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811_091349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811_0913495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811_09143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811_0914392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811_20025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811_2002596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811_20030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811_2003028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807_07582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807_0758293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807_07583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807_0758323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808_10204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808_1020435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808_10211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808_1021116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808_10211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808_1021147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808_10235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808_1023529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809_17270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809_1727060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809_17272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809_1727201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811_091027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811_0910273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811_09103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811_0910303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足球场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807_20021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807_20021740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807_200227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807_2002277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808_21453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808_2145316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808_21533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808_21533779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808_21542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808_2154257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809_17321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809_1732147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809_173218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809_17321877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811_09164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811_0916417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TPE热塑性橡塑颗粒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807_22443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807_22443597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807_22534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807_2253419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807_225449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807_22544903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807_23291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807_2329158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807_23295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807_23295892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篮球场封底层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808_10280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808_10280444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808_10234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808_10234280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808_10230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808_10230158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篮球场缓冲层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809_172917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809_17291726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86730" cy="7449185"/>
                  <wp:effectExtent l="0" t="0" r="6350" b="3175"/>
                  <wp:docPr id="2" name="图片 2" descr="IMG_20230809_17293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809_17293958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809_17301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809_17301956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6ACCCE"/>
    <w:multiLevelType w:val="singleLevel"/>
    <w:tmpl w:val="A66ACCCE"/>
    <w:lvl w:ilvl="0" w:tentative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F7111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23</Pages>
  <Words>428</Words>
  <Characters>462</Characters>
  <Lines>6</Lines>
  <Paragraphs>1</Paragraphs>
  <TotalTime>4</TotalTime>
  <ScaleCrop>false</ScaleCrop>
  <LinksUpToDate>false</LinksUpToDate>
  <CharactersWithSpaces>482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2023-08-14T07:02:37Z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