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华中农业大学西苑9栋附属设施及室内改造项目跟踪日志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44"/>
          <w:szCs w:val="44"/>
        </w:rPr>
      </w:pPr>
      <w:r>
        <w:rPr>
          <w:rFonts w:hint="eastAsia" w:ascii="Calibri" w:hAnsi="Calibri" w:eastAsia="宋体" w:cs="Times New Roman"/>
          <w:sz w:val="44"/>
          <w:szCs w:val="44"/>
        </w:rPr>
        <w:t>跟踪周报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工程概况：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/>
          <w:sz w:val="28"/>
          <w:szCs w:val="28"/>
          <w:lang w:eastAsia="zh-CN"/>
        </w:rPr>
        <w:t>改造施工内容</w:t>
      </w:r>
      <w:r>
        <w:rPr>
          <w:rFonts w:hint="eastAsia"/>
          <w:sz w:val="28"/>
          <w:szCs w:val="28"/>
        </w:rPr>
        <w:t>主要为：对</w:t>
      </w:r>
      <w:r>
        <w:rPr>
          <w:rFonts w:hint="eastAsia"/>
          <w:sz w:val="28"/>
          <w:szCs w:val="28"/>
          <w:lang w:val="en-US" w:eastAsia="zh-CN"/>
        </w:rPr>
        <w:t>西苑9栋整栋楼污水管网和烟道</w:t>
      </w:r>
      <w:r>
        <w:rPr>
          <w:rFonts w:hint="eastAsia"/>
          <w:sz w:val="28"/>
          <w:szCs w:val="28"/>
        </w:rPr>
        <w:t>改造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14个厨房卫生间改造，防盗门、封阳台及3套青年公寓基础装修改造</w:t>
      </w:r>
      <w:r>
        <w:rPr>
          <w:rFonts w:hint="eastAsia"/>
          <w:sz w:val="28"/>
          <w:szCs w:val="28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2、</w:t>
      </w:r>
      <w:r>
        <w:rPr>
          <w:rFonts w:hint="eastAsia"/>
          <w:sz w:val="28"/>
          <w:szCs w:val="28"/>
        </w:rPr>
        <w:t>施工单位</w:t>
      </w:r>
      <w:r>
        <w:rPr>
          <w:rFonts w:hint="eastAsia"/>
          <w:sz w:val="28"/>
          <w:szCs w:val="28"/>
          <w:lang w:eastAsia="zh-CN"/>
        </w:rPr>
        <w:t>：湖北富芃</w:t>
      </w:r>
      <w:r>
        <w:rPr>
          <w:rFonts w:hint="eastAsia"/>
          <w:sz w:val="28"/>
          <w:szCs w:val="28"/>
        </w:rPr>
        <w:t>建设集团有限公司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合同金额</w:t>
      </w:r>
      <w:r>
        <w:rPr>
          <w:rFonts w:hint="eastAsia"/>
          <w:sz w:val="28"/>
          <w:szCs w:val="28"/>
          <w:lang w:eastAsia="zh-CN"/>
        </w:rPr>
        <w:t>：设计费</w:t>
      </w:r>
      <w:r>
        <w:rPr>
          <w:rFonts w:hint="eastAsia"/>
          <w:sz w:val="28"/>
          <w:szCs w:val="28"/>
          <w:lang w:val="en-US" w:eastAsia="zh-CN"/>
        </w:rPr>
        <w:t>2.8万元，工程施工方费用不超过115.98万</w:t>
      </w:r>
      <w:r>
        <w:rPr>
          <w:rFonts w:hint="eastAsia"/>
          <w:sz w:val="28"/>
          <w:szCs w:val="28"/>
        </w:rPr>
        <w:t>元</w:t>
      </w:r>
      <w:r>
        <w:rPr>
          <w:rFonts w:hint="eastAsia"/>
          <w:sz w:val="28"/>
          <w:szCs w:val="28"/>
          <w:lang w:eastAsia="zh-CN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80</w:t>
      </w:r>
      <w:r>
        <w:rPr>
          <w:rFonts w:hint="eastAsia"/>
          <w:sz w:val="28"/>
          <w:szCs w:val="28"/>
        </w:rPr>
        <w:t>日历天。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柳军  隆洁颖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8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28</w:t>
      </w:r>
      <w:r>
        <w:rPr>
          <w:rFonts w:hint="eastAsia" w:ascii="Calibri" w:hAnsi="Calibri" w:eastAsia="宋体" w:cs="Times New Roman"/>
          <w:sz w:val="28"/>
          <w:szCs w:val="28"/>
        </w:rPr>
        <w:t>日~202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9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bookmarkStart w:id="0" w:name="_GoBack"/>
      <w:bookmarkEnd w:id="0"/>
      <w:r>
        <w:rPr>
          <w:rFonts w:hint="eastAsia" w:ascii="Calibri" w:hAnsi="Calibri" w:eastAsia="宋体" w:cs="Times New Roman"/>
          <w:sz w:val="28"/>
          <w:szCs w:val="28"/>
        </w:rPr>
        <w:t>日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29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二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1.阳台封铝合金窗（凤铝型材） </w:t>
            </w:r>
          </w:p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2.洁具、水龙头为九牧品牌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ab/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3.房间水泥砂浆找平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4、卫生间吊顶</w:t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87060" cy="4322445"/>
                  <wp:effectExtent l="0" t="0" r="12700" b="5715"/>
                  <wp:docPr id="13" name="图片 13" descr="1694354779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69435477990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060" cy="432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85155" cy="4114165"/>
                  <wp:effectExtent l="0" t="0" r="14605" b="635"/>
                  <wp:docPr id="14" name="图片 14" descr="1694354797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6943547975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5155" cy="411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419600" cy="5821680"/>
                  <wp:effectExtent l="0" t="0" r="0" b="0"/>
                  <wp:docPr id="15" name="图片 15" descr="1694354883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6943548836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582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381500" cy="5280660"/>
                  <wp:effectExtent l="0" t="0" r="7620" b="7620"/>
                  <wp:docPr id="16" name="图片 16" descr="1694354916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943549165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28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381500" cy="5791200"/>
                  <wp:effectExtent l="0" t="0" r="7620" b="0"/>
                  <wp:docPr id="17" name="图片 17" descr="169435513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943551316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7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373880" cy="5852160"/>
                  <wp:effectExtent l="0" t="0" r="0" b="0"/>
                  <wp:docPr id="18" name="图片 18" descr="169435520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69435520267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3880" cy="5852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351020" cy="5814060"/>
                  <wp:effectExtent l="0" t="0" r="7620" b="7620"/>
                  <wp:docPr id="19" name="图片 19" descr="1694355248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943552485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1020" cy="581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</w:t>
            </w: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30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三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1.卫生间贴墙地砖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2.排水沟室外安装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81500" cy="5753100"/>
                  <wp:effectExtent l="0" t="0" r="7620" b="7620"/>
                  <wp:docPr id="20" name="图片 20" descr="169435536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6943553614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75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 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04360" cy="5928360"/>
                  <wp:effectExtent l="0" t="0" r="0" b="0"/>
                  <wp:docPr id="21" name="图片 21" descr="1694355386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6943553866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4360" cy="592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28160" cy="5791200"/>
                  <wp:effectExtent l="0" t="0" r="0" b="0"/>
                  <wp:docPr id="22" name="图片 22" descr="169435579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6943557954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57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19600" cy="5745480"/>
                  <wp:effectExtent l="0" t="0" r="0" b="0"/>
                  <wp:docPr id="23" name="图片 23" descr="169435587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69435587127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574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9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五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1.毛巾架：304不锈钢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2.卫生间配件安装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11980" cy="5715000"/>
                  <wp:effectExtent l="0" t="0" r="7620" b="0"/>
                  <wp:docPr id="24" name="图片 24" descr="1694355993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6943559938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980" cy="571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503420" cy="5745480"/>
                  <wp:effectExtent l="0" t="0" r="7620" b="0"/>
                  <wp:docPr id="25" name="图片 25" descr="169435602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6943560231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574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50080" cy="5829300"/>
                  <wp:effectExtent l="0" t="0" r="0" b="7620"/>
                  <wp:docPr id="28" name="图片 28" descr="1694356128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6943561287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80" cy="582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95800" cy="5676900"/>
                  <wp:effectExtent l="0" t="0" r="0" b="7620"/>
                  <wp:docPr id="26" name="图片 26" descr="169435608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6943560827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57700" cy="5631180"/>
                  <wp:effectExtent l="0" t="0" r="7620" b="7620"/>
                  <wp:docPr id="27" name="图片 27" descr="169435610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6943561056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563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2A3900BE"/>
    <w:rsid w:val="0E09424B"/>
    <w:rsid w:val="134139CE"/>
    <w:rsid w:val="1B3E4C5F"/>
    <w:rsid w:val="1C8B7C7A"/>
    <w:rsid w:val="2A3900BE"/>
    <w:rsid w:val="2D957987"/>
    <w:rsid w:val="388A1ACB"/>
    <w:rsid w:val="3C3545E3"/>
    <w:rsid w:val="3DF30F2C"/>
    <w:rsid w:val="3EAA7893"/>
    <w:rsid w:val="41CD3514"/>
    <w:rsid w:val="4213663B"/>
    <w:rsid w:val="44211AC4"/>
    <w:rsid w:val="4EC8077A"/>
    <w:rsid w:val="55022228"/>
    <w:rsid w:val="5A8D7915"/>
    <w:rsid w:val="5DBA4076"/>
    <w:rsid w:val="671F3CFC"/>
    <w:rsid w:val="67646E4D"/>
    <w:rsid w:val="7727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394</Words>
  <Characters>426</Characters>
  <Lines>0</Lines>
  <Paragraphs>0</Paragraphs>
  <TotalTime>28</TotalTime>
  <ScaleCrop>false</ScaleCrop>
  <LinksUpToDate>false</LinksUpToDate>
  <CharactersWithSpaces>485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2023-03-30T01:24:00Z</dcterms:created>
  <dc:creator>LWJSYX</dc:creator>
  <cp:lastModifiedBy>Administrator</cp:lastModifiedBy>
  <dcterms:modified xsi:type="dcterms:W3CDTF">2023-09-10T23:46:56Z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75DAC5067ED9492698A10C2E46F8ECFA_11</vt:lpwstr>
  </property>
</Properties>
</file>