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bidi w:val="0"/>
        <w:jc w:val="center"/>
        <w:rPr>
          <w:sz w:val="52"/>
          <w:szCs w:val="52"/>
        </w:rPr>
      </w:pPr>
      <w:r>
        <w:rPr>
          <w:rFonts w:hint="eastAsia"/>
          <w:sz w:val="52"/>
          <w:szCs w:val="52"/>
          <w:lang w:eastAsia="zh-CN"/>
        </w:rPr>
        <w:t>华中农业大学110kV专用变电站主变室维修改造工程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8月2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6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华中农业大学110kV专用变电站主变室维修改造工程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施工内容：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110kV变电站内新建一座110kV主变室以及一二次电缆通道、新建一座事故油池并对原有事故油池扩建，变电站内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道路、绿化等配套设施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施工单位：武汉博安建设工程有限公司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监理单位：中工武大诚信工程顾问（湖北）有限公司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合同价款：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本合同采用综合单价合同，工程量据实结算。合同金额为¥2107000.00（人民币贰佰壹拾万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工期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5693288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基坑土方开挖；</w:t>
            </w:r>
          </w:p>
          <w:p w14:paraId="4B07BDC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基坑挂网喷混凝土</w:t>
            </w:r>
          </w:p>
          <w:p w14:paraId="1A3EE146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隔油池钢筋制作安装及底板混凝土浇筑</w:t>
            </w: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1F5928D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4" name="图片 24" descr="IMG_20260727_163911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727_16391187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048635" cy="4064635"/>
                  <wp:effectExtent l="0" t="0" r="18415" b="12065"/>
                  <wp:docPr id="37" name="图片 37" descr="IMG_20260727_163740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727_16374052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635" cy="406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基坑土方开挖</w:t>
            </w:r>
          </w:p>
          <w:p w14:paraId="3A5E34A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9BDDAB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36190" cy="3382010"/>
                  <wp:effectExtent l="0" t="0" r="16510" b="8890"/>
                  <wp:docPr id="28" name="图片 28" descr="IMG_20260729_164014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729_1640141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190" cy="338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26360" cy="3502025"/>
                  <wp:effectExtent l="0" t="0" r="2540" b="3175"/>
                  <wp:docPr id="29" name="图片 29" descr="IMG_20260729_163631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729_16363188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360" cy="350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30" name="图片 30" descr="IMG_20260729_164537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729_16453797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D66E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基坑护坡挂钢丝网</w:t>
            </w:r>
          </w:p>
          <w:p w14:paraId="5D4C1C9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31" name="图片 31" descr="img_20260731_16172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731_16172001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58ED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隔油池池底钢筋侧量</w:t>
            </w:r>
          </w:p>
          <w:p w14:paraId="56CE43E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33" name="图片 33" descr="img_20260730_110343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730_11034331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34" name="图片 34" descr="img_20260730_110234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730_11023460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13020" cy="3834765"/>
                  <wp:effectExtent l="0" t="0" r="11430" b="13335"/>
                  <wp:docPr id="35" name="图片 35" descr="IMG_20260731_162153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731_16215309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3020" cy="383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C5EA2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止水钢板厚度测量</w:t>
            </w:r>
          </w:p>
          <w:p w14:paraId="5B453CA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36" name="图片 36" descr="IMG_20260804_073907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804_07390712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191510" cy="4255135"/>
                  <wp:effectExtent l="0" t="0" r="8890" b="12065"/>
                  <wp:docPr id="32" name="图片 32" descr="IMG_20260731_161519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731_16151965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1510" cy="425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隔油池马凳钢筋测量及底板混凝土浇筑</w:t>
            </w:r>
          </w:p>
          <w:p w14:paraId="6F41790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024B885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3EA0B7D"/>
    <w:multiLevelType w:val="multilevel"/>
    <w:tmpl w:val="73EA0B7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060F81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BF23210"/>
    <w:rsid w:val="2CE94D65"/>
    <w:rsid w:val="2DC53663"/>
    <w:rsid w:val="2F0A7EAE"/>
    <w:rsid w:val="2F462E05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0C1050"/>
    <w:rsid w:val="393E75DE"/>
    <w:rsid w:val="39BC7261"/>
    <w:rsid w:val="3B156AF7"/>
    <w:rsid w:val="3BE53CBE"/>
    <w:rsid w:val="3D467FD3"/>
    <w:rsid w:val="3E4B7AAC"/>
    <w:rsid w:val="3F094321"/>
    <w:rsid w:val="40BB3A9F"/>
    <w:rsid w:val="40D45C40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C074C2A"/>
    <w:rsid w:val="4C372B25"/>
    <w:rsid w:val="4C4306B8"/>
    <w:rsid w:val="4CD86F94"/>
    <w:rsid w:val="4D3B1A01"/>
    <w:rsid w:val="4E241BE8"/>
    <w:rsid w:val="4EB676C1"/>
    <w:rsid w:val="500003C3"/>
    <w:rsid w:val="504D1BF8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E7A0678"/>
    <w:rsid w:val="6EA1756B"/>
    <w:rsid w:val="6ED953E7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467</Words>
  <Characters>514</Characters>
  <Lines>0</Lines>
  <Paragraphs>0</Paragraphs>
  <TotalTime>6</TotalTime>
  <ScaleCrop>false</ScaleCrop>
  <LinksUpToDate>false</LinksUpToDate>
  <CharactersWithSpaces>520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54BEE8EEA5484972AA0104137662BF34_13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