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0D5AC262">
      <w:pPr>
        <w:ind w:left="1928" w:hanging="1928" w:hangingChars="400"/>
        <w:jc w:val="both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华中农业大学农业微生物资源库西侧道路工程总承包（EPC）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（第12期）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723" w:firstLineChars="2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王容</w:t>
      </w:r>
    </w:p>
    <w:p w14:paraId="1B56E29E">
      <w:pPr>
        <w:ind w:firstLine="723" w:firstLineChars="2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2026年4月24日-2026年4月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3C64D8F">
      <w:pPr>
        <w:ind w:firstLine="723" w:firstLineChars="200"/>
        <w:jc w:val="both"/>
        <w:rPr>
          <w:rFonts w:hint="default" w:ascii="仿宋" w:hAnsi="仿宋" w:eastAsia="仿宋"/>
          <w:b/>
          <w:sz w:val="36"/>
          <w:szCs w:val="36"/>
          <w:u w:val="single"/>
          <w:lang w:val="en-US" w:eastAsia="zh-CN"/>
        </w:rPr>
      </w:pP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2、设计单位：湖北省城建设计院股份有限公司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4、施工单位：武汉市汉阳市政建设集团有限公司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6、合同金额：11290000.00元</w:t>
      </w:r>
    </w:p>
    <w:p w14:paraId="433AB9A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总日历天数360天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7063ADD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1.滨湖路临塘段抽水及淤泥固化</w:t>
      </w:r>
    </w:p>
    <w:p w14:paraId="174EA1D8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2.梧桐路南段西侧箱涵施工</w:t>
      </w:r>
    </w:p>
    <w:p w14:paraId="4A8A9F0A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3.香樟路北段地面清表、路床土回填</w:t>
      </w:r>
    </w:p>
    <w:p w14:paraId="3626453E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4.香樟路北段西侧、滨湖路临塘段苗木移栽工程量复核</w:t>
      </w:r>
    </w:p>
    <w:p w14:paraId="24E316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6FD468C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AFB719E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3B1F3F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7B5D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67CF33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8991E7D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E9E17D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74C0799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1.滨湖路临塘段抽水及淤泥固化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707765"/>
            <wp:effectExtent l="0" t="0" r="3810" b="635"/>
            <wp:docPr id="15" name="图片 15" descr="D:/工作文件/项目/2026/1-华中农业大学农业微生物资源库西侧道路工程总承包（EPC）/照片/12期/4.29/Marki_20260429_100107106.jpgMarki_20260429_100107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/工作文件/项目/2026/1-华中农业大学农业微生物资源库西侧道路工程总承包（EPC）/照片/12期/4.29/Marki_20260429_100107106.jpgMarki_20260429_100107106"/>
                    <pic:cNvPicPr/>
                  </pic:nvPicPr>
                  <pic:blipFill>
                    <a:blip r:embed="rId5"/>
                    <a:srcRect l="8" r="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CDD0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滨湖路临塘段抽水，水泵2台</w:t>
      </w: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27" name="图片 8" descr="D:/工作文件/项目/2026/1-华中农业大学农业微生物资源库西侧道路工程总承包（EPC）/照片/12期/4.24/Marki_20260424_145717985.jpgMarki_20260424_14571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1-华中农业大学农业微生物资源库西侧道路工程总承包（EPC）/照片/12期/4.24/Marki_20260424_145717985.jpgMarki_20260424_145717985"/>
                    <pic:cNvPicPr/>
                  </pic:nvPicPr>
                  <pic:blipFill>
                    <a:blip r:embed="rId6"/>
                    <a:srcRect t="5249" b="5249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ADAF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抽查BK0+210中间淤泥固化深度约1.8m</w:t>
      </w:r>
    </w:p>
    <w:p w14:paraId="38CD48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4" name="图片 8" descr="D:/工作文件/项目/2026/1-华中农业大学农业微生物资源库西侧道路工程总承包（EPC）/照片/12期/4.27/IMG_20260506_121100.jpgIMG_20260506_121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D:/工作文件/项目/2026/1-华中农业大学农业微生物资源库西侧道路工程总承包（EPC）/照片/12期/4.27/IMG_20260506_121100.jpgIMG_20260506_121100"/>
                    <pic:cNvPicPr/>
                  </pic:nvPicPr>
                  <pic:blipFill>
                    <a:blip r:embed="rId7"/>
                    <a:srcRect t="4241" b="424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D7FE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抽查BK0+190中间淤泥固化深度约3.3m</w:t>
      </w:r>
    </w:p>
    <w:p w14:paraId="4F50E1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" name="图片 8" descr="D:/工作文件/项目/2026/1-华中农业大学农业微生物资源库西侧道路工程总承包（EPC）/照片/12期/4.30/IMG_20260430_090445_edit_14119367717636.jpgIMG_20260430_090445_edit_14119367717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D:/工作文件/项目/2026/1-华中农业大学农业微生物资源库西侧道路工程总承包（EPC）/照片/12期/4.30/IMG_20260430_090445_edit_14119367717636.jpgIMG_20260430_090445_edit_14119367717636"/>
                    <pic:cNvPicPr/>
                  </pic:nvPicPr>
                  <pic:blipFill>
                    <a:blip r:embed="rId8"/>
                    <a:srcRect l="6784" r="678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D4CA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抽查BK0+180靠绿湖带一侧淤泥固化深度约3m</w:t>
      </w:r>
    </w:p>
    <w:p w14:paraId="46A4E14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1" name="图片 8" descr="D:/工作文件/项目/2026/1-华中农业大学农业微生物资源库西侧道路工程总承包（EPC）/照片/12期/4.26/Marki_20260426_090322097.jpgMarki_20260426_090322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 descr="D:/工作文件/项目/2026/1-华中农业大学农业微生物资源库西侧道路工程总承包（EPC）/照片/12期/4.26/Marki_20260426_090322097.jpgMarki_20260426_090322097"/>
                    <pic:cNvPicPr/>
                  </pic:nvPicPr>
                  <pic:blipFill>
                    <a:blip r:embed="rId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154F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114F64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2" name="图片 8" descr="D:/工作文件/项目/2026/1-华中农业大学农业微生物资源库西侧道路工程总承包（EPC）/照片/12期/4.26/Marki_20260426_090641652.jpgMarki_20260426_090641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 descr="D:/工作文件/项目/2026/1-华中农业大学农业微生物资源库西侧道路工程总承包（EPC）/照片/12期/4.26/Marki_20260426_090641652.jpgMarki_20260426_090641652"/>
                    <pic:cNvPicPr/>
                  </pic:nvPicPr>
                  <pic:blipFill>
                    <a:blip r:embed="rId1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C719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滨湖路临塘段淤泥固化段块石清理</w:t>
      </w:r>
    </w:p>
    <w:p w14:paraId="16FB751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7EF3C72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2.梧桐路南段西侧箱涵施工</w:t>
      </w:r>
    </w:p>
    <w:p w14:paraId="35CFFA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16" name="图片 1" descr="D:/工作文件/项目/2026/1-华中农业大学农业微生物资源库西侧道路工程总承包（EPC）/照片/12期/4.24/Marki_20260424_144246817.jpgMarki_20260424_1442468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6/1-华中农业大学农业微生物资源库西侧道路工程总承包（EPC）/照片/12期/4.24/Marki_20260424_144246817.jpgMarki_20260424_144246817"/>
                    <pic:cNvPicPr/>
                  </pic:nvPicPr>
                  <pic:blipFill>
                    <a:blip r:embed="rId11"/>
                    <a:srcRect t="5373" b="537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8052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207D4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33" name="图片 8" descr="D:/工作文件/项目/2026/1-华中农业大学农业微生物资源库西侧道路工程总承包（EPC）/照片/12期/4.24/Marki_20260424_144329889.jpgMarki_20260424_144329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 descr="D:/工作文件/项目/2026/1-华中农业大学农业微生物资源库西侧道路工程总承包（EPC）/照片/12期/4.24/Marki_20260424_144329889.jpgMarki_20260424_144329889"/>
                    <pic:cNvPicPr/>
                  </pic:nvPicPr>
                  <pic:blipFill>
                    <a:blip r:embed="rId12"/>
                    <a:srcRect t="5373" b="537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EDE8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滨湖路与梧桐路交接处箱涵顶板板底水平钢筋φ14@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120mm，竖向钢筋φ12@120mm</w:t>
      </w:r>
    </w:p>
    <w:p w14:paraId="633ACA5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2" name="图片 1" descr="D:/工作文件/项目/2026/1-华中农业大学农业微生物资源库西侧道路工程总承包（EPC）/照片/12期/4.24/Marki_20260424_160834156.jpgMarki_20260424_160834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D:/工作文件/项目/2026/1-华中农业大学农业微生物资源库西侧道路工程总承包（EPC）/照片/12期/4.24/Marki_20260424_160834156.jpgMarki_20260424_160834156"/>
                    <pic:cNvPicPr/>
                  </pic:nvPicPr>
                  <pic:blipFill>
                    <a:blip r:embed="rId1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F30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55F474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4" name="图片 8" descr="D:/工作文件/项目/2026/1-华中农业大学农业微生物资源库西侧道路工程总承包（EPC）/照片/12期/4.24/Marki_20260424_160903616.jpgMarki_20260424_160903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D:/工作文件/项目/2026/1-华中农业大学农业微生物资源库西侧道路工程总承包（EPC）/照片/12期/4.24/Marki_20260424_160903616.jpgMarki_20260424_160903616"/>
                    <pic:cNvPicPr/>
                  </pic:nvPicPr>
                  <pic:blipFill>
                    <a:blip r:embed="rId1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E67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滨湖路与梧桐路交接处箱涵顶板板面水平钢筋φ16@为150mm，竖向钢筋φ12@120mm</w:t>
      </w:r>
    </w:p>
    <w:p w14:paraId="48B84C3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3.香樟路北段地面清表、路床土回填</w:t>
      </w:r>
    </w:p>
    <w:p w14:paraId="79BFC77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528060"/>
            <wp:effectExtent l="0" t="0" r="0" b="2540"/>
            <wp:docPr id="1" name="图片 1" descr="D:/工作文件/项目/2026/1-华中农业大学农业微生物资源库西侧道路工程总承包（EPC）/照片/12期/4.26/Marki_20260426_092200048.jpgMarki_20260426_092200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工作文件/项目/2026/1-华中农业大学农业微生物资源库西侧道路工程总承包（EPC）/照片/12期/4.26/Marki_20260426_092200048.jpgMarki_20260426_092200048"/>
                    <pic:cNvPicPr/>
                  </pic:nvPicPr>
                  <pic:blipFill>
                    <a:blip r:embed="rId15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EFB8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香樟路北段西侧路床土回填，土方由P3转运至梧桐路西侧，换车后再转运至香樟路（后八轮货车场地受限）</w:t>
      </w:r>
    </w:p>
    <w:p w14:paraId="4FEB22A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528060"/>
            <wp:effectExtent l="0" t="0" r="0" b="2540"/>
            <wp:docPr id="3" name="图片 8" descr="D:/工作文件/项目/2026/1-华中农业大学农业微生物资源库西侧道路工程总承包（EPC）/照片/12期/4.30/Marki_20260430_091449565.jpgMarki_20260430_091449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D:/工作文件/项目/2026/1-华中农业大学农业微生物资源库西侧道路工程总承包（EPC）/照片/12期/4.30/Marki_20260430_091449565.jpgMarki_20260430_091449565"/>
                    <pic:cNvPicPr/>
                  </pic:nvPicPr>
                  <pic:blipFill>
                    <a:blip r:embed="rId1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88CF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香樟路北段东侧地面清表及透水砖、砖挡墙拆除</w:t>
      </w:r>
    </w:p>
    <w:p w14:paraId="507357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8" name="图片 1" descr="D:/工作文件/项目/2026/1-华中农业大学农业微生物资源库西侧道路工程总承包（EPC）/照片/12期/4.30/Marki_20260430_092558544.jpgMarki_20260430_092558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6/1-华中农业大学农业微生物资源库西侧道路工程总承包（EPC）/照片/12期/4.30/Marki_20260430_092558544.jpgMarki_20260430_092558544"/>
                    <pic:cNvPicPr/>
                  </pic:nvPicPr>
                  <pic:blipFill>
                    <a:blip r:embed="rId1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A7C3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BDFEA5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9" name="图片 8" descr="D:/工作文件/项目/2026/1-华中农业大学农业微生物资源库西侧道路工程总承包（EPC）/照片/12期/4.30/Marki_20260430_092611562.jpgMarki_20260430_092611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D:/工作文件/项目/2026/1-华中农业大学农业微生物资源库西侧道路工程总承包（EPC）/照片/12期/4.30/Marki_20260430_092611562.jpgMarki_20260430_092611562"/>
                    <pic:cNvPicPr/>
                  </pic:nvPicPr>
                  <pic:blipFill>
                    <a:blip r:embed="rId1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04814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香樟路与学府路交接处北段东侧砖挡墙拆除，截面尺寸250*700mm</w:t>
      </w:r>
    </w:p>
    <w:p w14:paraId="6A0D170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4" name="图片 1" descr="D:/工作文件/项目/2026/1-华中农业大学农业微生物资源库西侧道路工程总承包（EPC）/照片/12期/4.30/Marki_20260430_092039937.jpgMarki_20260430_092039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6/1-华中农业大学农业微生物资源库西侧道路工程总承包（EPC）/照片/12期/4.30/Marki_20260430_092039937.jpgMarki_20260430_092039937"/>
                    <pic:cNvPicPr/>
                  </pic:nvPicPr>
                  <pic:blipFill>
                    <a:blip r:embed="rId1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839AC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香樟路北段东侧透水砖宽度约2500mm</w:t>
      </w:r>
    </w:p>
    <w:p w14:paraId="190F4F3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6" name="图片 8" descr="D:/工作文件/项目/2026/1-华中农业大学农业微生物资源库西侧道路工程总承包（EPC）/照片/12期/4.30/Marki_20260430_092400616.jpgMarki_20260430_092400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 descr="D:/工作文件/项目/2026/1-华中农业大学农业微生物资源库西侧道路工程总承包（EPC）/照片/12期/4.30/Marki_20260430_092400616.jpgMarki_20260430_092400616"/>
                    <pic:cNvPicPr/>
                  </pic:nvPicPr>
                  <pic:blipFill>
                    <a:blip r:embed="rId2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843F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香樟路北段东侧透水砖垫层约60mm</w:t>
      </w:r>
    </w:p>
    <w:p w14:paraId="5E56E9D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7" name="图片 1" descr="D:/工作文件/项目/2026/1-华中农业大学农业微生物资源库西侧道路工程总承包（EPC）/照片/12期/4.30/Marki_20260430_092157235.jpgMarki_20260430_092157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D:/工作文件/项目/2026/1-华中农业大学农业微生物资源库西侧道路工程总承包（EPC）/照片/12期/4.30/Marki_20260430_092157235.jpgMarki_20260430_092157235"/>
                    <pic:cNvPicPr/>
                  </pic:nvPicPr>
                  <pic:blipFill>
                    <a:blip r:embed="rId2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5643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90963F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0" name="图片 8" descr="D:/工作文件/项目/2026/1-华中农业大学农业微生物资源库西侧道路工程总承包（EPC）/照片/12期/4.30/Marki_20260430_092204360.jpgMarki_20260430_092204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 descr="D:/工作文件/项目/2026/1-华中农业大学农业微生物资源库西侧道路工程总承包（EPC）/照片/12期/4.30/Marki_20260430_092204360.jpgMarki_20260430_092204360"/>
                    <pic:cNvPicPr/>
                  </pic:nvPicPr>
                  <pic:blipFill>
                    <a:blip r:embed="rId2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826D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香樟路北段东侧透水砖结合层约20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30mm</w:t>
      </w:r>
    </w:p>
    <w:p w14:paraId="56E2587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0" name="图片 1" descr="D:/工作文件/项目/2026/1-华中农业大学农业微生物资源库西侧道路工程总承包（EPC）/照片/12期/4.26/Marki_20260426_091506883.jpgMarki_20260426_091506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 descr="D:/工作文件/项目/2026/1-华中农业大学农业微生物资源库西侧道路工程总承包（EPC）/照片/12期/4.26/Marki_20260426_091506883.jpgMarki_20260426_091506883"/>
                    <pic:cNvPicPr/>
                  </pic:nvPicPr>
                  <pic:blipFill>
                    <a:blip r:embed="rId2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B963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0684AE0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2" name="图片 8" descr="D:/工作文件/项目/2026/1-华中农业大学农业微生物资源库西侧道路工程总承包（EPC）/照片/12期/4.26/Marki_20260426_091520890.jpgMarki_20260426_091520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 descr="D:/工作文件/项目/2026/1-华中农业大学农业微生物资源库西侧道路工程总承包（EPC）/照片/12期/4.26/Marki_20260426_091520890.jpgMarki_20260426_091520890"/>
                    <pic:cNvPicPr/>
                  </pic:nvPicPr>
                  <pic:blipFill>
                    <a:blip r:embed="rId2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E0537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香樟路北段东侧AK0+180附近高压管沟混凝土保护，截面尺寸2.8*1.35m</w:t>
      </w:r>
    </w:p>
    <w:p w14:paraId="0BD733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3" name="图片 1" descr="D:/工作文件/项目/2026/1-华中农业大学农业微生物资源库西侧道路工程总承包（EPC）/照片/12期/4.26/Marki_Edit_20260426_091843431_edit_85885767928038.jpgMarki_Edit_20260426_091843431_edit_85885767928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D:/工作文件/项目/2026/1-华中农业大学农业微生物资源库西侧道路工程总承包（EPC）/照片/12期/4.26/Marki_Edit_20260426_091843431_edit_85885767928038.jpgMarki_Edit_20260426_091843431_edit_85885767928038"/>
                    <pic:cNvPicPr/>
                  </pic:nvPicPr>
                  <pic:blipFill>
                    <a:blip r:embed="rId25"/>
                    <a:srcRect l="3034" r="303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4A84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8A47CD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5" name="图片 8" descr="D:/工作文件/项目/2026/1-华中农业大学农业微生物资源库西侧道路工程总承包（EPC）/照片/12期/4.26/Marki_Edit_20260426_091924408_edit_85898086925953.jpgMarki_Edit_20260426_091924408_edit_85898086925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 descr="D:/工作文件/项目/2026/1-华中农业大学农业微生物资源库西侧道路工程总承包（EPC）/照片/12期/4.26/Marki_Edit_20260426_091924408_edit_85898086925953.jpgMarki_Edit_20260426_091924408_edit_85898086925953"/>
                    <pic:cNvPicPr/>
                  </pic:nvPicPr>
                  <pic:blipFill>
                    <a:blip r:embed="rId26"/>
                    <a:srcRect l="1484" r="148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B3B5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香樟路北段东侧AK0+180附近高压管沟混凝土厚度约240mm</w:t>
      </w:r>
    </w:p>
    <w:p w14:paraId="41DF69FA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5141F02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4.香樟路北段西侧、滨湖路临塘段苗木移栽工程量复核</w:t>
      </w:r>
    </w:p>
    <w:p w14:paraId="550A479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5" name="图片 1" descr="D:/工作文件/项目/2026/1-华中农业大学农业微生物资源库西侧道路工程总承包（EPC）/照片/12期/4.24/Marki_20260424_152729528.jpgMarki_20260424_152729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D:/工作文件/项目/2026/1-华中农业大学农业微生物资源库西侧道路工程总承包（EPC）/照片/12期/4.24/Marki_20260424_152729528.jpgMarki_20260424_152729528"/>
                    <pic:cNvPicPr/>
                  </pic:nvPicPr>
                  <pic:blipFill>
                    <a:blip r:embed="rId27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5EBB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FB566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6" name="图片 8" descr="D:/工作文件/项目/2026/1-华中农业大学农业微生物资源库西侧道路工程总承包（EPC）/照片/12期/4.24/Marki_20260424_155645419.jpgMarki_20260424_155645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D:/工作文件/项目/2026/1-华中农业大学农业微生物资源库西侧道路工程总承包（EPC）/照片/12期/4.24/Marki_20260424_155645419.jpgMarki_20260424_155645419"/>
                    <pic:cNvPicPr/>
                  </pic:nvPicPr>
                  <pic:blipFill>
                    <a:blip r:embed="rId28"/>
                    <a:srcRect l="1204" r="120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1DF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29BF5A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573A558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851910"/>
            <wp:effectExtent l="0" t="0" r="0" b="8890"/>
            <wp:docPr id="35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FA04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进场华新P.O 42.5水泥</w:t>
      </w: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23B852B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1.香樟路北段路床土回填，碎石垫层施工，南段地面清表</w:t>
      </w:r>
    </w:p>
    <w:p w14:paraId="255148A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2.滨湖路临塘段淤泥固化</w:t>
      </w:r>
    </w:p>
    <w:p w14:paraId="33E56E5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3.梧桐路南段西侧第4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5层路床分层回填，开口处树木移栽</w:t>
      </w: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四、跟踪关注：</w:t>
      </w:r>
    </w:p>
    <w:p w14:paraId="732BEB0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1.香樟路北段路床土回填，碎石垫层施工，南段地面清表</w:t>
      </w:r>
    </w:p>
    <w:p w14:paraId="6A90260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2.滨湖路临塘段淤泥固化</w:t>
      </w:r>
    </w:p>
    <w:p w14:paraId="5275B992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3.梧桐路南段西侧第4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5层路床分层回填，开口处树木移栽</w:t>
      </w:r>
    </w:p>
    <w:p w14:paraId="12DCF4F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3A82B86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2026年4月30日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4DF4"/>
    <w:rsid w:val="0133078A"/>
    <w:rsid w:val="014048EB"/>
    <w:rsid w:val="015E3870"/>
    <w:rsid w:val="02F32C72"/>
    <w:rsid w:val="03456711"/>
    <w:rsid w:val="03C14A14"/>
    <w:rsid w:val="03E8282B"/>
    <w:rsid w:val="03F21566"/>
    <w:rsid w:val="042F3BF7"/>
    <w:rsid w:val="04767BAB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72828F0"/>
    <w:rsid w:val="080C6EF9"/>
    <w:rsid w:val="08225704"/>
    <w:rsid w:val="082F2D28"/>
    <w:rsid w:val="09A6674A"/>
    <w:rsid w:val="09AF2373"/>
    <w:rsid w:val="0A0611E2"/>
    <w:rsid w:val="0A503D1B"/>
    <w:rsid w:val="0B165B61"/>
    <w:rsid w:val="0B866CBD"/>
    <w:rsid w:val="0D500399"/>
    <w:rsid w:val="0DC13976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B93200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BE77E1"/>
    <w:rsid w:val="19E91FB2"/>
    <w:rsid w:val="1A0C310C"/>
    <w:rsid w:val="1A4408B5"/>
    <w:rsid w:val="1AB33B61"/>
    <w:rsid w:val="1AB4638B"/>
    <w:rsid w:val="1AE36903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1FAD73EE"/>
    <w:rsid w:val="201A6E53"/>
    <w:rsid w:val="201C0599"/>
    <w:rsid w:val="204E62E4"/>
    <w:rsid w:val="205A2FC2"/>
    <w:rsid w:val="20924B73"/>
    <w:rsid w:val="212E043C"/>
    <w:rsid w:val="215A4374"/>
    <w:rsid w:val="217A360E"/>
    <w:rsid w:val="21927F8F"/>
    <w:rsid w:val="21AF0D0A"/>
    <w:rsid w:val="21CE2D13"/>
    <w:rsid w:val="22007CD6"/>
    <w:rsid w:val="22744DFE"/>
    <w:rsid w:val="22AD7DA8"/>
    <w:rsid w:val="23EC6E7C"/>
    <w:rsid w:val="24363E0D"/>
    <w:rsid w:val="24CD71F7"/>
    <w:rsid w:val="251D5295"/>
    <w:rsid w:val="25DE326F"/>
    <w:rsid w:val="25ED3170"/>
    <w:rsid w:val="25F54351"/>
    <w:rsid w:val="262E65C6"/>
    <w:rsid w:val="26555BF8"/>
    <w:rsid w:val="26A6370F"/>
    <w:rsid w:val="26AF76AD"/>
    <w:rsid w:val="26E84A0D"/>
    <w:rsid w:val="26EC39BC"/>
    <w:rsid w:val="272770F2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97B2E4F"/>
    <w:rsid w:val="29B02830"/>
    <w:rsid w:val="29CF37DF"/>
    <w:rsid w:val="2A0E7A58"/>
    <w:rsid w:val="2A14359C"/>
    <w:rsid w:val="2A1A69AE"/>
    <w:rsid w:val="2A341295"/>
    <w:rsid w:val="2A5F0003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DC4F4C"/>
    <w:rsid w:val="310878A6"/>
    <w:rsid w:val="312D7D2E"/>
    <w:rsid w:val="313B0162"/>
    <w:rsid w:val="316B4D31"/>
    <w:rsid w:val="31C20071"/>
    <w:rsid w:val="31D40FFD"/>
    <w:rsid w:val="31FA4806"/>
    <w:rsid w:val="323114A1"/>
    <w:rsid w:val="32401A5F"/>
    <w:rsid w:val="32450A49"/>
    <w:rsid w:val="32733020"/>
    <w:rsid w:val="32E91226"/>
    <w:rsid w:val="32EB5ED3"/>
    <w:rsid w:val="331606F8"/>
    <w:rsid w:val="331E4C41"/>
    <w:rsid w:val="33A41F11"/>
    <w:rsid w:val="34281520"/>
    <w:rsid w:val="34513BC3"/>
    <w:rsid w:val="348C0B12"/>
    <w:rsid w:val="353B4E93"/>
    <w:rsid w:val="356723BA"/>
    <w:rsid w:val="36744B76"/>
    <w:rsid w:val="36CA1CEB"/>
    <w:rsid w:val="36E20DE2"/>
    <w:rsid w:val="37781747"/>
    <w:rsid w:val="37CC0EB9"/>
    <w:rsid w:val="3832358E"/>
    <w:rsid w:val="39344B07"/>
    <w:rsid w:val="3952008D"/>
    <w:rsid w:val="39700927"/>
    <w:rsid w:val="399B4F77"/>
    <w:rsid w:val="39C14CCD"/>
    <w:rsid w:val="39CE02F7"/>
    <w:rsid w:val="3A1D0841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315572"/>
    <w:rsid w:val="51713037"/>
    <w:rsid w:val="518C2716"/>
    <w:rsid w:val="52365AAA"/>
    <w:rsid w:val="527374AC"/>
    <w:rsid w:val="527631D3"/>
    <w:rsid w:val="527E7962"/>
    <w:rsid w:val="52B94C58"/>
    <w:rsid w:val="52DC6BD6"/>
    <w:rsid w:val="52EB3E69"/>
    <w:rsid w:val="53284D52"/>
    <w:rsid w:val="53436D5F"/>
    <w:rsid w:val="53645AB6"/>
    <w:rsid w:val="53730F79"/>
    <w:rsid w:val="539B11A6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311FC8"/>
    <w:rsid w:val="589675FD"/>
    <w:rsid w:val="58D01D7F"/>
    <w:rsid w:val="58ED3D14"/>
    <w:rsid w:val="59C2490A"/>
    <w:rsid w:val="59CE5661"/>
    <w:rsid w:val="5A30589F"/>
    <w:rsid w:val="5AC4216A"/>
    <w:rsid w:val="5AD1694D"/>
    <w:rsid w:val="5AF1630A"/>
    <w:rsid w:val="5B6E1633"/>
    <w:rsid w:val="5C020648"/>
    <w:rsid w:val="5C7C4078"/>
    <w:rsid w:val="5CBF10FA"/>
    <w:rsid w:val="5CC42EBB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2B77E0"/>
    <w:rsid w:val="5F65345E"/>
    <w:rsid w:val="5F6E6871"/>
    <w:rsid w:val="604E213C"/>
    <w:rsid w:val="60844D3A"/>
    <w:rsid w:val="60CE6391"/>
    <w:rsid w:val="61031E33"/>
    <w:rsid w:val="615E7E54"/>
    <w:rsid w:val="619012B7"/>
    <w:rsid w:val="623F53C6"/>
    <w:rsid w:val="628F77C1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83E7CBF"/>
    <w:rsid w:val="684125E2"/>
    <w:rsid w:val="68E13B71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9B5ED2"/>
    <w:rsid w:val="6FA16408"/>
    <w:rsid w:val="70491941"/>
    <w:rsid w:val="70BD411C"/>
    <w:rsid w:val="70C33EFD"/>
    <w:rsid w:val="714E5C2A"/>
    <w:rsid w:val="719C7804"/>
    <w:rsid w:val="71DF1DDA"/>
    <w:rsid w:val="724E6D50"/>
    <w:rsid w:val="72833DAA"/>
    <w:rsid w:val="728865F7"/>
    <w:rsid w:val="72F70237"/>
    <w:rsid w:val="72F841B4"/>
    <w:rsid w:val="73102963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9E247C"/>
    <w:rsid w:val="75E00092"/>
    <w:rsid w:val="75EE7DC3"/>
    <w:rsid w:val="769D739A"/>
    <w:rsid w:val="76B659BD"/>
    <w:rsid w:val="76F15DF4"/>
    <w:rsid w:val="774616DB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8D47DE"/>
    <w:rsid w:val="7A9745EC"/>
    <w:rsid w:val="7AAA6D87"/>
    <w:rsid w:val="7AD10D15"/>
    <w:rsid w:val="7B146A38"/>
    <w:rsid w:val="7B6E220C"/>
    <w:rsid w:val="7B7E27EB"/>
    <w:rsid w:val="7BD81D81"/>
    <w:rsid w:val="7C162F1C"/>
    <w:rsid w:val="7C2B4BC9"/>
    <w:rsid w:val="7CB03AD2"/>
    <w:rsid w:val="7CC71710"/>
    <w:rsid w:val="7D963E96"/>
    <w:rsid w:val="7DA97324"/>
    <w:rsid w:val="7DE444B4"/>
    <w:rsid w:val="7E755665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857</Words>
  <Characters>1012</Characters>
  <Lines>0</Lines>
  <Paragraphs>0</Paragraphs>
  <TotalTime>62</TotalTime>
  <ScaleCrop>false</ScaleCrop>
  <LinksUpToDate>false</LinksUpToDate>
  <CharactersWithSpaces>1055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Sj-112</cp:lastModifiedBy>
  <cp:lastPrinted>2024-09-18T04:48:00Z</cp:lastPrinted>
  <dcterms:modified xsi:type="dcterms:W3CDTF">2026-05-07T12:12:13Z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eyJoZGlkIjoiYzY1YjdmZTQ1NzkyM2Y4MjczNjUwOWQ0YzY0NDBiZWMifQ==</vt:lpwstr>
  </property>
</Properties>
</file>