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A645AE">
      <w:pPr>
        <w:rPr>
          <w:rFonts w:hint="eastAsia"/>
        </w:rPr>
      </w:pPr>
    </w:p>
    <w:p w14:paraId="0D5AC262">
      <w:pPr>
        <w:ind w:left="1928" w:hanging="1928" w:hangingChars="400"/>
        <w:jc w:val="both"/>
        <w:rPr>
          <w:rFonts w:hint="eastAsia" w:ascii="黑体" w:hAnsi="黑体" w:eastAsia="黑体"/>
          <w:b/>
          <w:sz w:val="44"/>
          <w:szCs w:val="44"/>
        </w:rPr>
      </w:pPr>
      <w:r>
        <w:rPr>
          <w:rFonts w:hint="eastAsia" w:ascii="黑体" w:hAnsi="黑体" w:eastAsia="黑体" w:cstheme="minorBidi"/>
          <w:b/>
          <w:kern w:val="2"/>
          <w:sz w:val="48"/>
          <w:szCs w:val="48"/>
          <w:highlight w:val="none"/>
          <w:lang w:val="zh-CN" w:eastAsia="zh-CN" w:bidi="ar-SA"/>
        </w:rPr>
        <w:t>华中农业大学农业微生物资源库西侧道路工程总承包（EPC）</w:t>
      </w:r>
    </w:p>
    <w:p w14:paraId="07712A73">
      <w:pPr>
        <w:jc w:val="both"/>
        <w:rPr>
          <w:rFonts w:hint="eastAsia" w:ascii="黑体" w:hAnsi="黑体" w:eastAsia="黑体"/>
          <w:b/>
          <w:sz w:val="44"/>
          <w:szCs w:val="44"/>
        </w:rPr>
      </w:pPr>
    </w:p>
    <w:p w14:paraId="15326ED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施</w:t>
      </w:r>
    </w:p>
    <w:p w14:paraId="0A0309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工</w:t>
      </w:r>
    </w:p>
    <w:p w14:paraId="686C37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阶</w:t>
      </w:r>
    </w:p>
    <w:p w14:paraId="55F6682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段</w:t>
      </w:r>
    </w:p>
    <w:p w14:paraId="6A3ADFB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审</w:t>
      </w:r>
    </w:p>
    <w:p w14:paraId="1088DB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计</w:t>
      </w:r>
    </w:p>
    <w:p w14:paraId="13B38F8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报</w:t>
      </w:r>
    </w:p>
    <w:p w14:paraId="362C2B5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240" w:afterLines="0" w:line="0" w:lineRule="atLeast"/>
        <w:jc w:val="center"/>
        <w:textAlignment w:val="auto"/>
        <w:rPr>
          <w:rFonts w:hint="eastAsia"/>
          <w:sz w:val="84"/>
          <w:szCs w:val="84"/>
        </w:rPr>
      </w:pPr>
      <w:r>
        <w:rPr>
          <w:rFonts w:hint="eastAsia" w:ascii="楷体_GB2312" w:eastAsia="楷体_GB2312"/>
          <w:b/>
          <w:bCs w:val="0"/>
          <w:sz w:val="52"/>
          <w:szCs w:val="52"/>
          <w:lang w:val="en-US" w:eastAsia="zh-CN"/>
        </w:rPr>
        <w:t>告</w:t>
      </w:r>
      <w:r>
        <w:rPr>
          <w:rFonts w:hint="eastAsia"/>
          <w:sz w:val="84"/>
          <w:szCs w:val="84"/>
          <w:lang w:val="en-US" w:eastAsia="zh-CN"/>
        </w:rPr>
        <w:t xml:space="preserve">                </w:t>
      </w:r>
    </w:p>
    <w:p w14:paraId="7B8EA7FC">
      <w:pPr>
        <w:jc w:val="center"/>
        <w:rPr>
          <w:rFonts w:hint="eastAsia"/>
          <w:b/>
          <w:bCs/>
          <w:sz w:val="36"/>
          <w:szCs w:val="36"/>
          <w:lang w:val="en-US" w:eastAsia="zh-CN"/>
        </w:rPr>
      </w:pPr>
      <w:r>
        <w:rPr>
          <w:rFonts w:hint="eastAsia"/>
          <w:b/>
          <w:bCs/>
          <w:sz w:val="36"/>
          <w:szCs w:val="36"/>
          <w:lang w:val="en-US" w:eastAsia="zh-CN"/>
        </w:rPr>
        <w:t>（第27期）</w:t>
      </w:r>
    </w:p>
    <w:p w14:paraId="2533E786">
      <w:pPr>
        <w:jc w:val="both"/>
        <w:rPr>
          <w:rFonts w:hint="eastAsia"/>
          <w:b/>
          <w:bCs/>
          <w:sz w:val="36"/>
          <w:szCs w:val="36"/>
          <w:lang w:val="en-US" w:eastAsia="zh-CN"/>
        </w:rPr>
      </w:pPr>
    </w:p>
    <w:p w14:paraId="75483203">
      <w:pPr>
        <w:ind w:firstLine="723" w:firstLineChars="200"/>
        <w:jc w:val="both"/>
        <w:rPr>
          <w:rFonts w:ascii="仿宋" w:hAnsi="仿宋" w:eastAsia="仿宋"/>
          <w:sz w:val="24"/>
          <w:u w:val="thick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</w:t>
      </w:r>
      <w:r>
        <w:rPr>
          <w:rFonts w:hint="eastAsia" w:ascii="仿宋" w:hAnsi="仿宋" w:eastAsia="仿宋"/>
          <w:b/>
          <w:sz w:val="36"/>
          <w:szCs w:val="36"/>
        </w:rPr>
        <w:t>单位：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湖北宇泰工程造价咨询有限公司</w:t>
      </w:r>
    </w:p>
    <w:p w14:paraId="1F794AB1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项目组长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王容</w:t>
      </w:r>
    </w:p>
    <w:p w14:paraId="1B56E29E">
      <w:pPr>
        <w:ind w:firstLine="723" w:firstLineChars="200"/>
        <w:jc w:val="both"/>
        <w:rPr>
          <w:rFonts w:hint="default" w:ascii="仿宋" w:hAnsi="仿宋" w:eastAsia="仿宋"/>
          <w:bCs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跟踪人员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吴骏 刘娟</w:t>
      </w:r>
    </w:p>
    <w:p w14:paraId="283B0A2D">
      <w:pPr>
        <w:ind w:firstLine="723" w:firstLineChars="200"/>
        <w:jc w:val="both"/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</w:pPr>
      <w:r>
        <w:rPr>
          <w:rFonts w:hint="eastAsia" w:ascii="仿宋" w:hAnsi="仿宋" w:eastAsia="仿宋"/>
          <w:b/>
          <w:sz w:val="36"/>
          <w:szCs w:val="36"/>
          <w:lang w:val="en-US" w:eastAsia="zh-CN"/>
        </w:rPr>
        <w:t>跟踪时间</w:t>
      </w:r>
      <w:r>
        <w:rPr>
          <w:rFonts w:hint="eastAsia" w:ascii="仿宋" w:hAnsi="仿宋" w:eastAsia="仿宋"/>
          <w:b/>
          <w:sz w:val="36"/>
          <w:szCs w:val="36"/>
        </w:rPr>
        <w:t>：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2026年8月7日-2026年8月</w:t>
      </w:r>
      <w:r>
        <w:rPr>
          <w:rFonts w:hint="eastAsia" w:ascii="仿宋" w:hAnsi="仿宋" w:eastAsia="仿宋"/>
          <w:b/>
          <w:sz w:val="36"/>
          <w:szCs w:val="36"/>
          <w:highlight w:val="none"/>
          <w:u w:val="single"/>
          <w:lang w:val="en-US" w:eastAsia="zh-CN"/>
        </w:rPr>
        <w:t>13</w:t>
      </w:r>
      <w:r>
        <w:rPr>
          <w:rFonts w:hint="eastAsia" w:ascii="仿宋" w:hAnsi="仿宋" w:eastAsia="仿宋"/>
          <w:b/>
          <w:sz w:val="36"/>
          <w:szCs w:val="36"/>
          <w:u w:val="single"/>
          <w:lang w:val="en-US" w:eastAsia="zh-CN"/>
        </w:rPr>
        <w:t>日</w:t>
      </w:r>
    </w:p>
    <w:p w14:paraId="43C64D8F">
      <w:pPr>
        <w:ind w:firstLine="723" w:firstLineChars="200"/>
        <w:jc w:val="both"/>
        <w:rPr>
          <w:rFonts w:hint="default" w:ascii="仿宋" w:hAnsi="仿宋" w:eastAsia="仿宋"/>
          <w:b/>
          <w:sz w:val="36"/>
          <w:szCs w:val="36"/>
          <w:u w:val="single"/>
          <w:lang w:val="en-US" w:eastAsia="zh-CN"/>
        </w:rPr>
      </w:pPr>
    </w:p>
    <w:p w14:paraId="4B385EE1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sz w:val="32"/>
          <w:szCs w:val="40"/>
          <w:lang w:val="en-US" w:eastAsia="zh-CN"/>
        </w:rPr>
        <w:t>一</w:t>
      </w: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、项目基本情况</w:t>
      </w:r>
    </w:p>
    <w:p w14:paraId="3536A4B8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1、建设单位：华中农业大学</w:t>
      </w:r>
    </w:p>
    <w:p w14:paraId="5653E7DD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2、设计单位：湖北省城建设计院股份有限公司</w:t>
      </w:r>
    </w:p>
    <w:p w14:paraId="5AA10829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3、监理单位：中工武大诚信工程顾问（湖北）有限公司</w:t>
      </w:r>
    </w:p>
    <w:p w14:paraId="2B9725A4">
      <w:pPr>
        <w:ind w:firstLine="64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4、施工单位：武汉市汉阳市政建设集团有限公司</w:t>
      </w:r>
    </w:p>
    <w:p w14:paraId="70A154CE">
      <w:pPr>
        <w:ind w:firstLine="640"/>
        <w:jc w:val="left"/>
        <w:rPr>
          <w:rFonts w:hint="eastAsia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5、跟踪审计：湖北宇泰工程造价咨询有限公司</w:t>
      </w:r>
    </w:p>
    <w:p w14:paraId="4D11A7CC">
      <w:pPr>
        <w:ind w:firstLine="640"/>
        <w:jc w:val="left"/>
        <w:rPr>
          <w:rFonts w:hint="default" w:ascii="仿宋" w:hAnsi="仿宋" w:eastAsia="仿宋" w:cs="仿宋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32"/>
          <w:szCs w:val="40"/>
          <w:lang w:val="en-US" w:eastAsia="zh-CN"/>
        </w:rPr>
        <w:t>6、合同金额：11290000.00元</w:t>
      </w:r>
    </w:p>
    <w:p w14:paraId="433AB9A9">
      <w:pPr>
        <w:keepNext w:val="0"/>
        <w:keepLines w:val="0"/>
        <w:widowControl/>
        <w:suppressLineNumbers w:val="0"/>
        <w:ind w:firstLine="640" w:firstLineChars="200"/>
        <w:jc w:val="left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color w:val="000000" w:themeColor="text1"/>
          <w:sz w:val="32"/>
          <w:szCs w:val="40"/>
          <w:lang w:val="en-US" w:eastAsia="zh-CN"/>
          <w14:textFill>
            <w14:solidFill>
              <w14:schemeClr w14:val="tx1"/>
            </w14:solidFill>
          </w14:textFill>
        </w:rPr>
        <w:t>7、合同工期：</w:t>
      </w: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 xml:space="preserve">总日历天数360天 </w:t>
      </w:r>
    </w:p>
    <w:p w14:paraId="7A3394BA">
      <w:pPr>
        <w:ind w:firstLine="64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二、上周进度施工情况（附图）</w:t>
      </w:r>
    </w:p>
    <w:p w14:paraId="552066D4">
      <w:pPr>
        <w:numPr>
          <w:ilvl w:val="0"/>
          <w:numId w:val="0"/>
        </w:numPr>
        <w:ind w:firstLine="640" w:firstLineChars="20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1.滨湖路第二层水稳摊铺</w:t>
      </w:r>
    </w:p>
    <w:p w14:paraId="2273C532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2.滨湖路站石施工</w:t>
      </w:r>
    </w:p>
    <w:p w14:paraId="1458991F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3.滨湖路边坡修整</w:t>
      </w:r>
    </w:p>
    <w:p w14:paraId="425F4AB8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4.滨湖路BK0+420附近混凝土基层施工</w:t>
      </w:r>
    </w:p>
    <w:p w14:paraId="631839B0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5AFB719E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33B1F3F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077B5D64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6F67CF33">
      <w:pPr>
        <w:keepNext w:val="0"/>
        <w:keepLines w:val="0"/>
        <w:widowControl/>
        <w:numPr>
          <w:ilvl w:val="0"/>
          <w:numId w:val="0"/>
        </w:numPr>
        <w:suppressLineNumbers w:val="0"/>
        <w:ind w:firstLine="640" w:firstLineChars="200"/>
        <w:jc w:val="left"/>
        <w:rPr>
          <w:rFonts w:hint="eastAsia" w:ascii="仿宋" w:hAnsi="仿宋" w:eastAsia="仿宋" w:cs="仿宋"/>
          <w:sz w:val="32"/>
          <w:szCs w:val="32"/>
          <w:lang w:val="en-US" w:eastAsia="zh-CN"/>
        </w:rPr>
      </w:pPr>
    </w:p>
    <w:p w14:paraId="2CC173C5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0DBB3D4D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765D0F0B">
      <w:pPr>
        <w:keepNext w:val="0"/>
        <w:keepLines w:val="0"/>
        <w:widowControl/>
        <w:numPr>
          <w:ilvl w:val="0"/>
          <w:numId w:val="0"/>
        </w:numPr>
        <w:suppressLineNumbers w:val="0"/>
        <w:tabs>
          <w:tab w:val="left" w:pos="312"/>
        </w:tabs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2D6631BC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1.滨湖路第二层水稳摊铺</w:t>
      </w:r>
    </w:p>
    <w:p w14:paraId="11211AC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266690" cy="3707765"/>
            <wp:effectExtent l="0" t="0" r="3810" b="635"/>
            <wp:docPr id="15" name="图片 15" descr="D:/工作文件/项目/2026/1-华中农业大学农业微生物资源库西侧道路工程总承包（EPC）/照片/27期/8.8/Marki_20260808_101940789.jpgMarki_20260808_10194078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D:/工作文件/项目/2026/1-华中农业大学农业微生物资源库西侧道路工程总承包（EPC）/照片/27期/8.8/Marki_20260808_101940789.jpgMarki_20260808_101940789"/>
                    <pic:cNvPicPr/>
                  </pic:nvPicPr>
                  <pic:blipFill>
                    <a:blip r:embed="rId5"/>
                    <a:srcRect t="3068" b="3068"/>
                    <a:stretch>
                      <a:fillRect/>
                    </a:stretch>
                  </pic:blipFill>
                  <pic:spPr>
                    <a:xfrm>
                      <a:off x="0" y="0"/>
                      <a:ext cx="5266690" cy="3707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0ADE3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576A7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2405" cy="3707765"/>
            <wp:effectExtent l="0" t="0" r="10795" b="635"/>
            <wp:docPr id="40" name="图片 1" descr="D:/工作文件/项目/2026/1-华中农业大学农业微生物资源库西侧道路工程总承包（EPC）/照片/27期/8.8/Marki_20260808_102039561.jpgMarki_20260808_10203956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图片 1" descr="D:/工作文件/项目/2026/1-华中农业大学农业微生物资源库西侧道路工程总承包（EPC）/照片/27期/8.8/Marki_20260808_102039561.jpgMarki_20260808_102039561"/>
                    <pic:cNvPicPr/>
                  </pic:nvPicPr>
                  <pic:blipFill>
                    <a:blip r:embed="rId6"/>
                    <a:srcRect t="3119" b="311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6ECED23">
      <w:pPr>
        <w:numPr>
          <w:ilvl w:val="0"/>
          <w:numId w:val="0"/>
        </w:numPr>
        <w:jc w:val="left"/>
        <w:rPr>
          <w:rFonts w:hint="default" w:eastAsiaTheme="minorEastAsia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滨湖路第二层水稳施工，钢轮压路机型号SR22M,胶轮压路机型号XG6301P</w:t>
      </w:r>
    </w:p>
    <w:p w14:paraId="4AD26F1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0" name="图片 8" descr="D:/工作文件/项目/2026/1-华中农业大学农业微生物资源库西侧道路工程总承包（EPC）/照片/27期/8.8/Marki_20260808_102727654.jpgMarki_20260808_1027276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8" descr="D:/工作文件/项目/2026/1-华中农业大学农业微生物资源库西侧道路工程总承包（EPC）/照片/27期/8.8/Marki_20260808_102727654.jpgMarki_20260808_102727654"/>
                    <pic:cNvPicPr/>
                  </pic:nvPicPr>
                  <pic:blipFill>
                    <a:blip r:embed="rId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8B9008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4ECC0073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27" name="图片 8" descr="D:/工作文件/项目/2026/1-华中农业大学农业微生物资源库西侧道路工程总承包（EPC）/照片/27期/8.8/Marki_20260808_114829254.jpgMarki_20260808_11482925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8" descr="D:/工作文件/项目/2026/1-华中农业大学农业微生物资源库西侧道路工程总承包（EPC）/照片/27期/8.8/Marki_20260808_114829254.jpgMarki_20260808_114829254"/>
                    <pic:cNvPicPr/>
                  </pic:nvPicPr>
                  <pic:blipFill>
                    <a:blip r:embed="rId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BFF083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滨湖路BK0+390第二层水稳碾压前厚度约21cm，碾压后约16.5cm，松铺系数1.3</w:t>
      </w:r>
    </w:p>
    <w:p w14:paraId="7B0ADD0E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2.滨湖路站石施工</w:t>
      </w:r>
    </w:p>
    <w:p w14:paraId="11F72EC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707765"/>
            <wp:effectExtent l="0" t="0" r="0" b="635"/>
            <wp:docPr id="1" name="图片 1" descr="D:/工作文件/项目/2026/1-华中农业大学农业微生物资源库西侧道路工程总承包（EPC）/照片/27期/8.10/Marki_20260810_090526144.jpgMarki_20260810_09052614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D:/工作文件/项目/2026/1-华中农业大学农业微生物资源库西侧道路工程总承包（EPC）/照片/27期/8.10/Marki_20260810_090526144.jpgMarki_20260810_090526144"/>
                    <pic:cNvPicPr/>
                  </pic:nvPicPr>
                  <pic:blipFill>
                    <a:blip r:embed="rId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7020E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E5D6329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4" name="图片 8" descr="D:/工作文件/项目/2026/1-华中农业大学农业微生物资源库西侧道路工程总承包（EPC）/照片/27期/8.10/Marki_20260810_090552366.jpgMarki_20260810_09055236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8" descr="D:/工作文件/项目/2026/1-华中农业大学农业微生物资源库西侧道路工程总承包（EPC）/照片/27期/8.10/Marki_20260810_090552366.jpgMarki_20260810_090552366"/>
                    <pic:cNvPicPr/>
                  </pic:nvPicPr>
                  <pic:blipFill>
                    <a:blip r:embed="rId1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45398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滨湖路BK0+20站石（利旧）施工，结合层厚度约6cm，无混凝土垫层</w:t>
      </w:r>
    </w:p>
    <w:p w14:paraId="0CB4EB2E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sz w:val="32"/>
          <w:szCs w:val="32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5" name="图片 5" descr="D:/工作文件/项目/2026/1-华中农业大学农业微生物资源库西侧道路工程总承包（EPC）/照片/27期/8.11/Marki_20260811_111948651.jpgMarki_20260811_11194865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D:/工作文件/项目/2026/1-华中农业大学农业微生物资源库西侧道路工程总承包（EPC）/照片/27期/8.11/Marki_20260811_111948651.jpgMarki_20260811_111948651"/>
                    <pic:cNvPicPr/>
                  </pic:nvPicPr>
                  <pic:blipFill>
                    <a:blip r:embed="rId11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CBA30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3E925D67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6" name="图片 8" descr="D:/工作文件/项目/2026/1-华中农业大学农业微生物资源库西侧道路工程总承包（EPC）/照片/27期/8.11/Marki_20260811_112035637.jpgMarki_20260811_11203563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8" descr="D:/工作文件/项目/2026/1-华中农业大学农业微生物资源库西侧道路工程总承包（EPC）/照片/27期/8.11/Marki_20260811_112035637.jpgMarki_20260811_112035637"/>
                    <pic:cNvPicPr/>
                  </pic:nvPicPr>
                  <pic:blipFill>
                    <a:blip r:embed="rId12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EBDE8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滨湖路BK0+160附近路沿石垫层施工，截面尺寸30*6cm</w:t>
      </w:r>
    </w:p>
    <w:p w14:paraId="58B419FD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20F40269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3.滨湖路边坡修整</w:t>
      </w:r>
    </w:p>
    <w:p w14:paraId="5787CAD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2" name="图片 8" descr="D:/工作文件/项目/2026/1-华中农业大学农业微生物资源库西侧道路工程总承包（EPC）/照片/27期/8.11/Marki_20260811_111852732.jpgMarki_20260811_11185273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8" descr="D:/工作文件/项目/2026/1-华中农业大学农业微生物资源库西侧道路工程总承包（EPC）/照片/27期/8.11/Marki_20260811_111852732.jpgMarki_20260811_111852732"/>
                    <pic:cNvPicPr/>
                  </pic:nvPicPr>
                  <pic:blipFill>
                    <a:blip r:embed="rId13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2C3903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48BCB558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3" name="图片 8" descr="D:/工作文件/项目/2026/1-华中农业大学农业微生物资源库西侧道路工程总承包（EPC）/照片/27期/8.11/Marki_20260811_111920652.jpgMarki_20260811_11192065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8" descr="D:/工作文件/项目/2026/1-华中农业大学农业微生物资源库西侧道路工程总承包（EPC）/照片/27期/8.11/Marki_20260811_111920652.jpgMarki_20260811_111920652"/>
                    <pic:cNvPicPr/>
                  </pic:nvPicPr>
                  <pic:blipFill>
                    <a:blip r:embed="rId14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F8B2DC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滨湖路边坡及路肩修整，宽度约75cm</w:t>
      </w:r>
    </w:p>
    <w:p w14:paraId="71E3777F">
      <w:pPr>
        <w:numPr>
          <w:ilvl w:val="0"/>
          <w:numId w:val="0"/>
        </w:numPr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4.滨湖路BK0+420附近混凝土基层施工</w:t>
      </w:r>
    </w:p>
    <w:p w14:paraId="23AC30A8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13" name="图片 1" descr="D:/工作文件/项目/2026/1-华中农业大学农业微生物资源库西侧道路工程总承包（EPC）/照片/27期/8.12/Marki_20260812_114504101.jpgMarki_20260812_1145041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" descr="D:/工作文件/项目/2026/1-华中农业大学农业微生物资源库西侧道路工程总承包（EPC）/照片/27期/8.12/Marki_20260812_114504101.jpgMarki_20260812_114504101"/>
                    <pic:cNvPicPr/>
                  </pic:nvPicPr>
                  <pic:blipFill>
                    <a:blip r:embed="rId15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D4F98FB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</w:p>
    <w:p w14:paraId="212CFE9A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707765"/>
            <wp:effectExtent l="0" t="0" r="0" b="635"/>
            <wp:docPr id="14" name="图片 8" descr="D:/工作文件/项目/2026/1-华中农业大学农业微生物资源库西侧道路工程总承包（EPC）/照片/27期/8.12/Marki_20260812_114539292.jpgMarki_20260812_11453929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8" descr="D:/工作文件/项目/2026/1-华中农业大学农业微生物资源库西侧道路工程总承包（EPC）/照片/27期/8.12/Marki_20260812_114539292.jpgMarki_20260812_114539292"/>
                    <pic:cNvPicPr/>
                  </pic:nvPicPr>
                  <pic:blipFill>
                    <a:blip r:embed="rId16"/>
                    <a:srcRect t="3102" b="3102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707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122291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滨湖路BK0+420附近第二层水稳变更为混凝土，板底水平钢筋φ12@180mm，竖向钢筋φ12@160mm</w:t>
      </w:r>
    </w:p>
    <w:p w14:paraId="2C420966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6" name="图片 8" descr="D:/工作文件/项目/2026/1-华中农业大学农业微生物资源库西侧道路工程总承包（EPC）/照片/27期/8.13/Marki_20260813_090219194.jpgMarki_20260813_09021919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图片 8" descr="D:/工作文件/项目/2026/1-华中农业大学农业微生物资源库西侧道路工程总承包（EPC）/照片/27期/8.13/Marki_20260813_090219194.jpgMarki_20260813_090219194"/>
                    <pic:cNvPicPr/>
                  </pic:nvPicPr>
                  <pic:blipFill>
                    <a:blip r:embed="rId17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5F3E2A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5FE88615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17" name="图片 8" descr="D:/工作文件/项目/2026/1-华中农业大学农业微生物资源库西侧道路工程总承包（EPC）/照片/27期/8.13/Marki_20260813_090234510.jpgMarki_20260813_0902345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8" descr="D:/工作文件/项目/2026/1-华中农业大学农业微生物资源库西侧道路工程总承包（EPC）/照片/27期/8.13/Marki_20260813_090234510.jpgMarki_20260813_090234510"/>
                    <pic:cNvPicPr/>
                  </pic:nvPicPr>
                  <pic:blipFill>
                    <a:blip r:embed="rId18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92145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滨湖路BK0+420附近板面水平钢筋φ12@180mm，竖向钢筋φ12@160mm</w:t>
      </w:r>
    </w:p>
    <w:p w14:paraId="6F29271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</w:pPr>
      <w:r>
        <w:drawing>
          <wp:inline distT="0" distB="0" distL="114300" distR="114300">
            <wp:extent cx="5270500" cy="3851910"/>
            <wp:effectExtent l="0" t="0" r="0" b="8890"/>
            <wp:docPr id="18" name="图片 8" descr="D:/工作文件/项目/2026/1-华中农业大学农业微生物资源库西侧道路工程总承包（EPC）/照片/27期/8.13/Marki_20260813_090047796.jpgMarki_20260813_09004779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图片 8" descr="D:/工作文件/项目/2026/1-华中农业大学农业微生物资源库西侧道路工程总承包（EPC）/照片/27期/8.13/Marki_20260813_090047796.jpgMarki_20260813_090047796"/>
                    <pic:cNvPicPr/>
                  </pic:nvPicPr>
                  <pic:blipFill>
                    <a:blip r:embed="rId19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3D77C9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</w:pPr>
    </w:p>
    <w:p w14:paraId="2FD9CA7D">
      <w:pPr>
        <w:keepNext w:val="0"/>
        <w:keepLines w:val="0"/>
        <w:widowControl/>
        <w:numPr>
          <w:ilvl w:val="0"/>
          <w:numId w:val="0"/>
        </w:numPr>
        <w:suppressLineNumbers w:val="0"/>
        <w:ind w:left="210" w:leftChars="0" w:hanging="210" w:hangingChars="10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drawing>
          <wp:inline distT="0" distB="0" distL="114300" distR="114300">
            <wp:extent cx="5270500" cy="3851910"/>
            <wp:effectExtent l="0" t="0" r="0" b="8890"/>
            <wp:docPr id="19" name="图片 8" descr="D:/工作文件/项目/2026/1-华中农业大学农业微生物资源库西侧道路工程总承包（EPC）/照片/27期/8.13/Marki_20260813_085947601.jpgMarki_20260813_08594760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图片 8" descr="D:/工作文件/项目/2026/1-华中农业大学农业微生物资源库西侧道路工程总承包（EPC）/照片/27期/8.13/Marki_20260813_085947601.jpgMarki_20260813_085947601"/>
                    <pic:cNvPicPr/>
                  </pic:nvPicPr>
                  <pic:blipFill>
                    <a:blip r:embed="rId20"/>
                    <a:srcRect t="1283" b="1283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3851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977753">
      <w:pPr>
        <w:keepNext w:val="0"/>
        <w:keepLines w:val="0"/>
        <w:widowControl/>
        <w:numPr>
          <w:ilvl w:val="0"/>
          <w:numId w:val="0"/>
        </w:numPr>
        <w:suppressLineNumbers w:val="0"/>
        <w:ind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滨湖路BK0+420附近污水井盖板更换，截面尺寸2.4*1.45*0.17m</w:t>
      </w:r>
    </w:p>
    <w:p w14:paraId="05E08875">
      <w:pPr>
        <w:numPr>
          <w:ilvl w:val="0"/>
          <w:numId w:val="1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下周施工进度计划：</w:t>
      </w:r>
    </w:p>
    <w:p w14:paraId="23B852B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1.滨湖路路肩施工</w:t>
      </w:r>
    </w:p>
    <w:p w14:paraId="7DA42879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2.滨湖路波形护栏安装</w:t>
      </w:r>
    </w:p>
    <w:p w14:paraId="5D3F3412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3.滨湖路路灯及基础施工</w:t>
      </w:r>
    </w:p>
    <w:p w14:paraId="14DF7FF0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4.滨湖路排水沟及六棱块施工</w:t>
      </w:r>
    </w:p>
    <w:p w14:paraId="359F4031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5.滨湖路路沿石安装</w:t>
      </w:r>
    </w:p>
    <w:p w14:paraId="7CAC1E45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2"/>
          <w:szCs w:val="40"/>
          <w:lang w:val="en-US" w:eastAsia="zh-CN"/>
        </w:rPr>
        <w:t>四、跟踪关注：</w:t>
      </w:r>
    </w:p>
    <w:p w14:paraId="238362F8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1.滨湖路路肩施工</w:t>
      </w:r>
    </w:p>
    <w:p w14:paraId="6B4468A1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2.滨湖路波形护栏安装</w:t>
      </w:r>
    </w:p>
    <w:p w14:paraId="2217C3DC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3.滨湖路路灯及基础施工</w:t>
      </w:r>
    </w:p>
    <w:p w14:paraId="26E89924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4.滨湖路排水沟及六棱块施工</w:t>
      </w:r>
    </w:p>
    <w:p w14:paraId="0D9E805D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  <w:t>5.滨湖路路沿石安装</w:t>
      </w:r>
    </w:p>
    <w:p w14:paraId="02796724">
      <w:pPr>
        <w:numPr>
          <w:ilvl w:val="0"/>
          <w:numId w:val="0"/>
        </w:numPr>
        <w:ind w:left="640" w:leftChars="0"/>
        <w:jc w:val="left"/>
        <w:rPr>
          <w:rFonts w:hint="eastAsia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3A82B863">
      <w:pPr>
        <w:numPr>
          <w:ilvl w:val="0"/>
          <w:numId w:val="0"/>
        </w:numPr>
        <w:ind w:left="640" w:leftChars="0"/>
        <w:jc w:val="left"/>
        <w:rPr>
          <w:rFonts w:hint="default" w:ascii="仿宋" w:hAnsi="仿宋" w:eastAsia="仿宋" w:cs="仿宋"/>
          <w:b w:val="0"/>
          <w:bCs w:val="0"/>
          <w:color w:val="auto"/>
          <w:sz w:val="32"/>
          <w:szCs w:val="40"/>
          <w:lang w:val="en-US" w:eastAsia="zh-CN"/>
        </w:rPr>
      </w:pPr>
    </w:p>
    <w:p w14:paraId="4B5B9419">
      <w:pPr>
        <w:ind w:left="3662" w:leftChars="1744" w:firstLine="3" w:firstLineChars="1"/>
        <w:jc w:val="left"/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湖北宇泰工程造价咨询有限公司</w:t>
      </w:r>
    </w:p>
    <w:p w14:paraId="15CF6E42">
      <w:pPr>
        <w:ind w:left="3680" w:leftChars="608" w:hanging="2403" w:hangingChars="798"/>
        <w:jc w:val="left"/>
        <w:rPr>
          <w:rFonts w:hint="default" w:ascii="仿宋" w:hAnsi="仿宋" w:eastAsia="仿宋" w:cs="仿宋"/>
          <w:b/>
          <w:bCs/>
          <w:sz w:val="30"/>
          <w:szCs w:val="30"/>
          <w:lang w:val="en-US" w:eastAsia="zh-CN"/>
        </w:rPr>
      </w:pPr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 xml:space="preserve">                      2026年8月1</w:t>
      </w:r>
      <w:bookmarkStart w:id="0" w:name="_GoBack"/>
      <w:bookmarkEnd w:id="0"/>
      <w:r>
        <w:rPr>
          <w:rFonts w:hint="eastAsia" w:ascii="仿宋" w:hAnsi="仿宋" w:eastAsia="仿宋" w:cs="仿宋"/>
          <w:b/>
          <w:bCs/>
          <w:sz w:val="30"/>
          <w:szCs w:val="30"/>
          <w:lang w:val="en-US" w:eastAsia="zh-CN"/>
        </w:rPr>
        <w:t>3日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481F30"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31" name="文本框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5299F65"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5299F65"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4B9295"/>
    <w:multiLevelType w:val="singleLevel"/>
    <w:tmpl w:val="904B9295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EwNTM5NzYwMDRjMzkwZTVkZjY2ODkwMGIxNGU0OTUifQ=="/>
  </w:docVars>
  <w:rsids>
    <w:rsidRoot w:val="6EE41F5A"/>
    <w:rsid w:val="01177AB6"/>
    <w:rsid w:val="01234F41"/>
    <w:rsid w:val="01311D40"/>
    <w:rsid w:val="01324DF4"/>
    <w:rsid w:val="0133078A"/>
    <w:rsid w:val="014048EB"/>
    <w:rsid w:val="015E3870"/>
    <w:rsid w:val="02F32C72"/>
    <w:rsid w:val="03456711"/>
    <w:rsid w:val="035A2AFB"/>
    <w:rsid w:val="0388684F"/>
    <w:rsid w:val="03C14A14"/>
    <w:rsid w:val="03C86799"/>
    <w:rsid w:val="03E8282B"/>
    <w:rsid w:val="03F21566"/>
    <w:rsid w:val="042F3BF7"/>
    <w:rsid w:val="04D67FB8"/>
    <w:rsid w:val="04F115F0"/>
    <w:rsid w:val="05627499"/>
    <w:rsid w:val="058B5E33"/>
    <w:rsid w:val="059F12C0"/>
    <w:rsid w:val="05BF59F7"/>
    <w:rsid w:val="05E66E5C"/>
    <w:rsid w:val="05F21199"/>
    <w:rsid w:val="061D4BE4"/>
    <w:rsid w:val="065829C8"/>
    <w:rsid w:val="06EA056F"/>
    <w:rsid w:val="07212752"/>
    <w:rsid w:val="072828F0"/>
    <w:rsid w:val="076A5324"/>
    <w:rsid w:val="080C6EF9"/>
    <w:rsid w:val="08225704"/>
    <w:rsid w:val="082F2D28"/>
    <w:rsid w:val="098D27A3"/>
    <w:rsid w:val="09A6674A"/>
    <w:rsid w:val="09AF2373"/>
    <w:rsid w:val="09BD7593"/>
    <w:rsid w:val="0A0611E2"/>
    <w:rsid w:val="0A503D1B"/>
    <w:rsid w:val="0A671395"/>
    <w:rsid w:val="0B165B61"/>
    <w:rsid w:val="0B50461F"/>
    <w:rsid w:val="0B866CBD"/>
    <w:rsid w:val="0D500399"/>
    <w:rsid w:val="0DC13976"/>
    <w:rsid w:val="0DF8604F"/>
    <w:rsid w:val="0E9135A6"/>
    <w:rsid w:val="0E920797"/>
    <w:rsid w:val="0EC30C8F"/>
    <w:rsid w:val="10B07FE2"/>
    <w:rsid w:val="110F77DB"/>
    <w:rsid w:val="1146401C"/>
    <w:rsid w:val="11602D5A"/>
    <w:rsid w:val="11AA75F7"/>
    <w:rsid w:val="11F0107E"/>
    <w:rsid w:val="12712FFF"/>
    <w:rsid w:val="128D5227"/>
    <w:rsid w:val="12B93200"/>
    <w:rsid w:val="12DB53C8"/>
    <w:rsid w:val="13405B40"/>
    <w:rsid w:val="134D0954"/>
    <w:rsid w:val="13597744"/>
    <w:rsid w:val="13B723E3"/>
    <w:rsid w:val="14445DAD"/>
    <w:rsid w:val="14DD4C4A"/>
    <w:rsid w:val="150E5A72"/>
    <w:rsid w:val="15801456"/>
    <w:rsid w:val="15D76D57"/>
    <w:rsid w:val="166708C4"/>
    <w:rsid w:val="1698213D"/>
    <w:rsid w:val="16FC2A4E"/>
    <w:rsid w:val="17AD5A18"/>
    <w:rsid w:val="17F842BC"/>
    <w:rsid w:val="180E1A4D"/>
    <w:rsid w:val="18720601"/>
    <w:rsid w:val="18732201"/>
    <w:rsid w:val="188D2895"/>
    <w:rsid w:val="19080300"/>
    <w:rsid w:val="194633F8"/>
    <w:rsid w:val="19BE77E1"/>
    <w:rsid w:val="19C10666"/>
    <w:rsid w:val="19E91FB2"/>
    <w:rsid w:val="1A0C310C"/>
    <w:rsid w:val="1A4408B5"/>
    <w:rsid w:val="1A827A53"/>
    <w:rsid w:val="1AB33B61"/>
    <w:rsid w:val="1AB4638B"/>
    <w:rsid w:val="1AE36903"/>
    <w:rsid w:val="1B076F87"/>
    <w:rsid w:val="1B0A33E7"/>
    <w:rsid w:val="1B190222"/>
    <w:rsid w:val="1BBD4FDA"/>
    <w:rsid w:val="1C183DA8"/>
    <w:rsid w:val="1C5B4B02"/>
    <w:rsid w:val="1C930EB9"/>
    <w:rsid w:val="1D04432C"/>
    <w:rsid w:val="1D8D02E7"/>
    <w:rsid w:val="1DCC12A7"/>
    <w:rsid w:val="1DD243C0"/>
    <w:rsid w:val="1DF94E6E"/>
    <w:rsid w:val="1E0B14FC"/>
    <w:rsid w:val="1EB578A7"/>
    <w:rsid w:val="1EDC38F6"/>
    <w:rsid w:val="1EEE40DD"/>
    <w:rsid w:val="1F2951BD"/>
    <w:rsid w:val="1F583103"/>
    <w:rsid w:val="1F770D93"/>
    <w:rsid w:val="1FAD73EE"/>
    <w:rsid w:val="201A6E53"/>
    <w:rsid w:val="201C0599"/>
    <w:rsid w:val="204E62E4"/>
    <w:rsid w:val="205A2FC2"/>
    <w:rsid w:val="20924B73"/>
    <w:rsid w:val="20E842B9"/>
    <w:rsid w:val="212E043C"/>
    <w:rsid w:val="212E5005"/>
    <w:rsid w:val="215A4374"/>
    <w:rsid w:val="217A360E"/>
    <w:rsid w:val="21927F8F"/>
    <w:rsid w:val="21AF0D0A"/>
    <w:rsid w:val="21CE2D13"/>
    <w:rsid w:val="22007CD6"/>
    <w:rsid w:val="224E48BB"/>
    <w:rsid w:val="22744DFE"/>
    <w:rsid w:val="22AD7DA8"/>
    <w:rsid w:val="233B43FB"/>
    <w:rsid w:val="23523C09"/>
    <w:rsid w:val="23EC6E7C"/>
    <w:rsid w:val="24363E0D"/>
    <w:rsid w:val="24CD71F7"/>
    <w:rsid w:val="251D5295"/>
    <w:rsid w:val="252A4B49"/>
    <w:rsid w:val="255C411F"/>
    <w:rsid w:val="25DE326F"/>
    <w:rsid w:val="25ED3170"/>
    <w:rsid w:val="25F54351"/>
    <w:rsid w:val="262E65C6"/>
    <w:rsid w:val="26386FC4"/>
    <w:rsid w:val="26555BF8"/>
    <w:rsid w:val="26A6370F"/>
    <w:rsid w:val="26AF76AD"/>
    <w:rsid w:val="26D8392A"/>
    <w:rsid w:val="26E84A0D"/>
    <w:rsid w:val="26EC39BC"/>
    <w:rsid w:val="272770F2"/>
    <w:rsid w:val="277B51EB"/>
    <w:rsid w:val="278261EB"/>
    <w:rsid w:val="27D66F96"/>
    <w:rsid w:val="280018F7"/>
    <w:rsid w:val="2808787A"/>
    <w:rsid w:val="283006CB"/>
    <w:rsid w:val="285A1A13"/>
    <w:rsid w:val="2884502C"/>
    <w:rsid w:val="289767F2"/>
    <w:rsid w:val="28AF2F92"/>
    <w:rsid w:val="297B2E4F"/>
    <w:rsid w:val="29B02830"/>
    <w:rsid w:val="29CF37DF"/>
    <w:rsid w:val="2A0E7A58"/>
    <w:rsid w:val="2A14359C"/>
    <w:rsid w:val="2A1A69AE"/>
    <w:rsid w:val="2A341295"/>
    <w:rsid w:val="2A5C3C27"/>
    <w:rsid w:val="2A5F0003"/>
    <w:rsid w:val="2A644BFE"/>
    <w:rsid w:val="2A83348D"/>
    <w:rsid w:val="2AB770D0"/>
    <w:rsid w:val="2AD6246A"/>
    <w:rsid w:val="2AF34F9E"/>
    <w:rsid w:val="2AF849C9"/>
    <w:rsid w:val="2B3043E2"/>
    <w:rsid w:val="2B3E1B6D"/>
    <w:rsid w:val="2B4637B2"/>
    <w:rsid w:val="2B91452F"/>
    <w:rsid w:val="2BEC0740"/>
    <w:rsid w:val="2C2234F9"/>
    <w:rsid w:val="2C2D1DCF"/>
    <w:rsid w:val="2C544F18"/>
    <w:rsid w:val="2C8B3BB0"/>
    <w:rsid w:val="2CFB4B3E"/>
    <w:rsid w:val="2D03053C"/>
    <w:rsid w:val="2D2B3F03"/>
    <w:rsid w:val="2D4718C1"/>
    <w:rsid w:val="2D5674AB"/>
    <w:rsid w:val="2D984D48"/>
    <w:rsid w:val="2E753132"/>
    <w:rsid w:val="2EC715AE"/>
    <w:rsid w:val="2ED33725"/>
    <w:rsid w:val="2EDE62C1"/>
    <w:rsid w:val="2EE045B8"/>
    <w:rsid w:val="2F1A7A8C"/>
    <w:rsid w:val="2F6C023B"/>
    <w:rsid w:val="2F8235F0"/>
    <w:rsid w:val="2F8E33CC"/>
    <w:rsid w:val="30DC4F4C"/>
    <w:rsid w:val="310878A6"/>
    <w:rsid w:val="312D7D2E"/>
    <w:rsid w:val="313B0162"/>
    <w:rsid w:val="316B4D31"/>
    <w:rsid w:val="31C20071"/>
    <w:rsid w:val="31D40FFD"/>
    <w:rsid w:val="31FA4806"/>
    <w:rsid w:val="323114A1"/>
    <w:rsid w:val="32401A5F"/>
    <w:rsid w:val="32450A49"/>
    <w:rsid w:val="32733020"/>
    <w:rsid w:val="32E91226"/>
    <w:rsid w:val="32EB5ED3"/>
    <w:rsid w:val="331606F8"/>
    <w:rsid w:val="331E4C41"/>
    <w:rsid w:val="33A41F11"/>
    <w:rsid w:val="34197753"/>
    <w:rsid w:val="34281520"/>
    <w:rsid w:val="34513BC3"/>
    <w:rsid w:val="345A49B1"/>
    <w:rsid w:val="348C0B12"/>
    <w:rsid w:val="353B4E93"/>
    <w:rsid w:val="356723BA"/>
    <w:rsid w:val="364F0E65"/>
    <w:rsid w:val="36744B76"/>
    <w:rsid w:val="36CA1CEB"/>
    <w:rsid w:val="36E20DE2"/>
    <w:rsid w:val="37781747"/>
    <w:rsid w:val="37CC0EB9"/>
    <w:rsid w:val="3832358E"/>
    <w:rsid w:val="388C7B47"/>
    <w:rsid w:val="39344B07"/>
    <w:rsid w:val="3952008D"/>
    <w:rsid w:val="39700927"/>
    <w:rsid w:val="399B4F77"/>
    <w:rsid w:val="39C14CCD"/>
    <w:rsid w:val="39CE02F7"/>
    <w:rsid w:val="3A1D0841"/>
    <w:rsid w:val="3A264ECB"/>
    <w:rsid w:val="3A753061"/>
    <w:rsid w:val="3AA568A4"/>
    <w:rsid w:val="3ADF6C22"/>
    <w:rsid w:val="3AF2437C"/>
    <w:rsid w:val="3BC16B7C"/>
    <w:rsid w:val="3C073099"/>
    <w:rsid w:val="3C211C16"/>
    <w:rsid w:val="3C2F2F4D"/>
    <w:rsid w:val="3C560971"/>
    <w:rsid w:val="3C8046E8"/>
    <w:rsid w:val="3D5F62D7"/>
    <w:rsid w:val="3D6927AC"/>
    <w:rsid w:val="3DB76A4D"/>
    <w:rsid w:val="3DED6899"/>
    <w:rsid w:val="3E5748B5"/>
    <w:rsid w:val="3EB0583A"/>
    <w:rsid w:val="3EB63459"/>
    <w:rsid w:val="3EC63A97"/>
    <w:rsid w:val="3EE128D3"/>
    <w:rsid w:val="3EFF3445"/>
    <w:rsid w:val="3F1D08FE"/>
    <w:rsid w:val="3FC163CA"/>
    <w:rsid w:val="3FE77469"/>
    <w:rsid w:val="3FFC67C6"/>
    <w:rsid w:val="4074780F"/>
    <w:rsid w:val="40EA0DEF"/>
    <w:rsid w:val="414E5502"/>
    <w:rsid w:val="419672F5"/>
    <w:rsid w:val="41BA150A"/>
    <w:rsid w:val="41D14514"/>
    <w:rsid w:val="41ED241C"/>
    <w:rsid w:val="42BD3892"/>
    <w:rsid w:val="42D5047B"/>
    <w:rsid w:val="43161A25"/>
    <w:rsid w:val="432320AF"/>
    <w:rsid w:val="43620568"/>
    <w:rsid w:val="43AB1EB8"/>
    <w:rsid w:val="43FB0D61"/>
    <w:rsid w:val="44390F1F"/>
    <w:rsid w:val="444208B6"/>
    <w:rsid w:val="44982DAE"/>
    <w:rsid w:val="4500384B"/>
    <w:rsid w:val="459F1DF7"/>
    <w:rsid w:val="45B21D3E"/>
    <w:rsid w:val="462E1E5C"/>
    <w:rsid w:val="4663564F"/>
    <w:rsid w:val="46784CA5"/>
    <w:rsid w:val="468F5A27"/>
    <w:rsid w:val="46AD07E1"/>
    <w:rsid w:val="46B34063"/>
    <w:rsid w:val="47402E57"/>
    <w:rsid w:val="48714718"/>
    <w:rsid w:val="48E05A2B"/>
    <w:rsid w:val="49E06C6F"/>
    <w:rsid w:val="4A626F28"/>
    <w:rsid w:val="4A770A80"/>
    <w:rsid w:val="4A7E6C1C"/>
    <w:rsid w:val="4A892140"/>
    <w:rsid w:val="4A91653B"/>
    <w:rsid w:val="4A9D14EF"/>
    <w:rsid w:val="4AA30431"/>
    <w:rsid w:val="4AD22A1D"/>
    <w:rsid w:val="4AD24D5F"/>
    <w:rsid w:val="4B7779DE"/>
    <w:rsid w:val="4CB21320"/>
    <w:rsid w:val="4D002EC4"/>
    <w:rsid w:val="4D213DD2"/>
    <w:rsid w:val="4E161806"/>
    <w:rsid w:val="4ED74121"/>
    <w:rsid w:val="4EE40AB8"/>
    <w:rsid w:val="4F61577B"/>
    <w:rsid w:val="4F6F7D03"/>
    <w:rsid w:val="4FAA2095"/>
    <w:rsid w:val="4FC26744"/>
    <w:rsid w:val="4FF33B00"/>
    <w:rsid w:val="5045295A"/>
    <w:rsid w:val="50731F61"/>
    <w:rsid w:val="50D569A0"/>
    <w:rsid w:val="51315572"/>
    <w:rsid w:val="51713037"/>
    <w:rsid w:val="518C2716"/>
    <w:rsid w:val="52365AAA"/>
    <w:rsid w:val="527374AC"/>
    <w:rsid w:val="527631D3"/>
    <w:rsid w:val="527E7962"/>
    <w:rsid w:val="52B94C58"/>
    <w:rsid w:val="52DC6BD6"/>
    <w:rsid w:val="52EB3E69"/>
    <w:rsid w:val="53284D52"/>
    <w:rsid w:val="53436D5F"/>
    <w:rsid w:val="53645AB6"/>
    <w:rsid w:val="53730F79"/>
    <w:rsid w:val="539B11A6"/>
    <w:rsid w:val="53A94D0A"/>
    <w:rsid w:val="548155DF"/>
    <w:rsid w:val="55092F8B"/>
    <w:rsid w:val="55153C96"/>
    <w:rsid w:val="559B3E13"/>
    <w:rsid w:val="55CB6212"/>
    <w:rsid w:val="55E85EB6"/>
    <w:rsid w:val="55F64BE0"/>
    <w:rsid w:val="56114474"/>
    <w:rsid w:val="562C0428"/>
    <w:rsid w:val="5643774D"/>
    <w:rsid w:val="56AC72EF"/>
    <w:rsid w:val="56B30483"/>
    <w:rsid w:val="56D3645C"/>
    <w:rsid w:val="57282FF0"/>
    <w:rsid w:val="575C5E8C"/>
    <w:rsid w:val="575E5E03"/>
    <w:rsid w:val="57B6325B"/>
    <w:rsid w:val="57DE6C29"/>
    <w:rsid w:val="58311FC8"/>
    <w:rsid w:val="589675FD"/>
    <w:rsid w:val="58D01D7F"/>
    <w:rsid w:val="58ED3D14"/>
    <w:rsid w:val="591E06AA"/>
    <w:rsid w:val="59C2490A"/>
    <w:rsid w:val="59CE5661"/>
    <w:rsid w:val="5A30589F"/>
    <w:rsid w:val="5A602495"/>
    <w:rsid w:val="5AC4216A"/>
    <w:rsid w:val="5AD1694D"/>
    <w:rsid w:val="5AF1630A"/>
    <w:rsid w:val="5B6E1633"/>
    <w:rsid w:val="5C020648"/>
    <w:rsid w:val="5C7C4078"/>
    <w:rsid w:val="5C9160E9"/>
    <w:rsid w:val="5CBF10FA"/>
    <w:rsid w:val="5CC42EBB"/>
    <w:rsid w:val="5CD0151C"/>
    <w:rsid w:val="5CD1078D"/>
    <w:rsid w:val="5CDC4DB2"/>
    <w:rsid w:val="5CDD4A0C"/>
    <w:rsid w:val="5D4F70A6"/>
    <w:rsid w:val="5DB53234"/>
    <w:rsid w:val="5E696BCB"/>
    <w:rsid w:val="5E826883"/>
    <w:rsid w:val="5EA566BE"/>
    <w:rsid w:val="5EB629D1"/>
    <w:rsid w:val="5EE2547B"/>
    <w:rsid w:val="5F0971D7"/>
    <w:rsid w:val="5F2B77E0"/>
    <w:rsid w:val="5F65345E"/>
    <w:rsid w:val="5F6E6871"/>
    <w:rsid w:val="5F762AD7"/>
    <w:rsid w:val="604E213C"/>
    <w:rsid w:val="60844D3A"/>
    <w:rsid w:val="60CE6391"/>
    <w:rsid w:val="61031E33"/>
    <w:rsid w:val="615E7E54"/>
    <w:rsid w:val="617A6171"/>
    <w:rsid w:val="619012B7"/>
    <w:rsid w:val="61BB7D03"/>
    <w:rsid w:val="623F53C6"/>
    <w:rsid w:val="627E0694"/>
    <w:rsid w:val="628F77C1"/>
    <w:rsid w:val="62C74953"/>
    <w:rsid w:val="62C93C9D"/>
    <w:rsid w:val="62CE6C5B"/>
    <w:rsid w:val="63464879"/>
    <w:rsid w:val="63FF230E"/>
    <w:rsid w:val="64250BB8"/>
    <w:rsid w:val="64B0134F"/>
    <w:rsid w:val="64D06653"/>
    <w:rsid w:val="65107EC9"/>
    <w:rsid w:val="652259CA"/>
    <w:rsid w:val="6554287F"/>
    <w:rsid w:val="656E23B6"/>
    <w:rsid w:val="658A6E4E"/>
    <w:rsid w:val="659811CB"/>
    <w:rsid w:val="65B94835"/>
    <w:rsid w:val="668D2FD9"/>
    <w:rsid w:val="683E7CBF"/>
    <w:rsid w:val="684125E2"/>
    <w:rsid w:val="68824B82"/>
    <w:rsid w:val="68E13B71"/>
    <w:rsid w:val="69EC2D01"/>
    <w:rsid w:val="69F14728"/>
    <w:rsid w:val="6A082F5A"/>
    <w:rsid w:val="6A2C5F9E"/>
    <w:rsid w:val="6A496A20"/>
    <w:rsid w:val="6A532EEA"/>
    <w:rsid w:val="6AA13A6B"/>
    <w:rsid w:val="6B982B6D"/>
    <w:rsid w:val="6BA902F3"/>
    <w:rsid w:val="6BC00E1D"/>
    <w:rsid w:val="6BDA0DCC"/>
    <w:rsid w:val="6C0650A9"/>
    <w:rsid w:val="6C241981"/>
    <w:rsid w:val="6C9C6D62"/>
    <w:rsid w:val="6CA15CBC"/>
    <w:rsid w:val="6CAB4EFF"/>
    <w:rsid w:val="6CF15FE1"/>
    <w:rsid w:val="6D9621DC"/>
    <w:rsid w:val="6D9A45F5"/>
    <w:rsid w:val="6E604CE0"/>
    <w:rsid w:val="6EE41F5A"/>
    <w:rsid w:val="6EEE4EE0"/>
    <w:rsid w:val="6EF47329"/>
    <w:rsid w:val="6F122FD7"/>
    <w:rsid w:val="6F6E194C"/>
    <w:rsid w:val="6F9B5ED2"/>
    <w:rsid w:val="6FA16408"/>
    <w:rsid w:val="70245E03"/>
    <w:rsid w:val="70491941"/>
    <w:rsid w:val="70BD411C"/>
    <w:rsid w:val="70C33EFD"/>
    <w:rsid w:val="714E5C2A"/>
    <w:rsid w:val="7172241A"/>
    <w:rsid w:val="71764F25"/>
    <w:rsid w:val="719C7804"/>
    <w:rsid w:val="71DF1DDA"/>
    <w:rsid w:val="724E6D50"/>
    <w:rsid w:val="72833DAA"/>
    <w:rsid w:val="728865F7"/>
    <w:rsid w:val="72F70237"/>
    <w:rsid w:val="72F841B4"/>
    <w:rsid w:val="73102963"/>
    <w:rsid w:val="732E774D"/>
    <w:rsid w:val="734D525A"/>
    <w:rsid w:val="737F4B30"/>
    <w:rsid w:val="73AD5670"/>
    <w:rsid w:val="73BC2DCB"/>
    <w:rsid w:val="73CE107D"/>
    <w:rsid w:val="7416389E"/>
    <w:rsid w:val="74346A6F"/>
    <w:rsid w:val="74384AE8"/>
    <w:rsid w:val="74442DF9"/>
    <w:rsid w:val="74647D1F"/>
    <w:rsid w:val="74996FAB"/>
    <w:rsid w:val="74A063FF"/>
    <w:rsid w:val="74DB2E35"/>
    <w:rsid w:val="75153B55"/>
    <w:rsid w:val="756A77B2"/>
    <w:rsid w:val="756F54FA"/>
    <w:rsid w:val="759E247C"/>
    <w:rsid w:val="75AD4D04"/>
    <w:rsid w:val="75E00092"/>
    <w:rsid w:val="75EE7DC3"/>
    <w:rsid w:val="769D739A"/>
    <w:rsid w:val="76B659BD"/>
    <w:rsid w:val="76F15DF4"/>
    <w:rsid w:val="774616DB"/>
    <w:rsid w:val="779B5E86"/>
    <w:rsid w:val="779D3256"/>
    <w:rsid w:val="77BB463D"/>
    <w:rsid w:val="77C80C59"/>
    <w:rsid w:val="77CF4191"/>
    <w:rsid w:val="77F9408E"/>
    <w:rsid w:val="78984708"/>
    <w:rsid w:val="78AC657F"/>
    <w:rsid w:val="78B54417"/>
    <w:rsid w:val="78F03AD1"/>
    <w:rsid w:val="78F20D5E"/>
    <w:rsid w:val="7A31516E"/>
    <w:rsid w:val="7A887D2A"/>
    <w:rsid w:val="7A8D47DE"/>
    <w:rsid w:val="7A9745EC"/>
    <w:rsid w:val="7AAA6D87"/>
    <w:rsid w:val="7AB148B8"/>
    <w:rsid w:val="7AD10D15"/>
    <w:rsid w:val="7AFA6915"/>
    <w:rsid w:val="7B003AA8"/>
    <w:rsid w:val="7B146A38"/>
    <w:rsid w:val="7B6E220C"/>
    <w:rsid w:val="7B75654E"/>
    <w:rsid w:val="7B7E27EB"/>
    <w:rsid w:val="7BD81D81"/>
    <w:rsid w:val="7C162F1C"/>
    <w:rsid w:val="7C2B4BC9"/>
    <w:rsid w:val="7C8821CE"/>
    <w:rsid w:val="7CB03AD2"/>
    <w:rsid w:val="7CC71710"/>
    <w:rsid w:val="7D5A08B8"/>
    <w:rsid w:val="7D6F1E0B"/>
    <w:rsid w:val="7D963E96"/>
    <w:rsid w:val="7DA97324"/>
    <w:rsid w:val="7DD161B1"/>
    <w:rsid w:val="7DE444B4"/>
    <w:rsid w:val="7E5F6613"/>
    <w:rsid w:val="7E755665"/>
    <w:rsid w:val="7F4E65E2"/>
    <w:rsid w:val="7F8E5B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6">
    <w:name w:val="Table Grid"/>
    <w:basedOn w:val="5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正文_0"/>
    <w:qFormat/>
    <w:uiPriority w:val="0"/>
    <w:pPr>
      <w:widowControl w:val="0"/>
      <w:spacing w:line="300" w:lineRule="auto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3" Type="http://schemas.openxmlformats.org/officeDocument/2006/relationships/fontTable" Target="fontTable.xml"/><Relationship Id="rId22" Type="http://schemas.openxmlformats.org/officeDocument/2006/relationships/numbering" Target="numbering.xml"/><Relationship Id="rId21" Type="http://schemas.openxmlformats.org/officeDocument/2006/relationships/customXml" Target="../customXml/item1.xml"/><Relationship Id="rId20" Type="http://schemas.openxmlformats.org/officeDocument/2006/relationships/image" Target="media/image16.jpeg"/><Relationship Id="rId2" Type="http://schemas.openxmlformats.org/officeDocument/2006/relationships/settings" Target="settings.xml"/><Relationship Id="rId19" Type="http://schemas.openxmlformats.org/officeDocument/2006/relationships/image" Target="media/image15.jpeg"/><Relationship Id="rId18" Type="http://schemas.openxmlformats.org/officeDocument/2006/relationships/image" Target="media/image14.jpeg"/><Relationship Id="rId17" Type="http://schemas.openxmlformats.org/officeDocument/2006/relationships/image" Target="media/image13.jpeg"/><Relationship Id="rId16" Type="http://schemas.openxmlformats.org/officeDocument/2006/relationships/image" Target="media/image12.jpeg"/><Relationship Id="rId15" Type="http://schemas.openxmlformats.org/officeDocument/2006/relationships/image" Target="media/image11.jpeg"/><Relationship Id="rId14" Type="http://schemas.openxmlformats.org/officeDocument/2006/relationships/image" Target="media/image10.jpeg"/><Relationship Id="rId13" Type="http://schemas.openxmlformats.org/officeDocument/2006/relationships/image" Target="media/image9.jpeg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812</Words>
  <Characters>1002</Characters>
  <Lines>0</Lines>
  <Paragraphs>0</Paragraphs>
  <TotalTime>13</TotalTime>
  <ScaleCrop>false</ScaleCrop>
  <LinksUpToDate>false</LinksUpToDate>
  <CharactersWithSpaces>1042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2021-02-25T00:58:00Z</dcterms:created>
  <dc:creator>色彩113</dc:creator>
  <cp:lastModifiedBy>噬雨</cp:lastModifiedBy>
  <cp:lastPrinted>2024-09-18T04:48:00Z</cp:lastPrinted>
  <dcterms:modified xsi:type="dcterms:W3CDTF">2026-08-18T12:39:20Z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1036AA3672D2411A94D91AFB27F7E111_13</vt:lpwstr>
  </property>
  <property fmtid="{D5CDD505-2E9C-101B-9397-08002B2CF9AE}" pid="4" name="KSOTemplateDocerSaveRecord">
    <vt:lpwstr>eyJoZGlkIjoiZWRmNGVlZDY2NDBkMjBhMjY0MjNiZmIwMWYzNWI3YjEiLCJ1c2VySWQiOiI5NzgwMjIyODIifQ==</vt:lpwstr>
  </property>
</Properties>
</file>