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（第31期）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2026年9月4日-2026年9月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10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69EA4A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1.滨湖路交通杆施工</w:t>
      </w:r>
    </w:p>
    <w:p w14:paraId="49574FE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2.滨湖路路灯施工</w:t>
      </w:r>
    </w:p>
    <w:p w14:paraId="6A25997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3.滨湖路与香樟路南段交汇处六棱块施工</w:t>
      </w:r>
    </w:p>
    <w:p w14:paraId="26CD8D7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4.香樟路北段红线范围外场地平整、防尘网覆盖及草皮铺种</w:t>
      </w:r>
    </w:p>
    <w:p w14:paraId="2896275B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5.滨湖路第三批苗木移栽收方</w:t>
      </w:r>
    </w:p>
    <w:p w14:paraId="14DFFCF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9FD7BE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693ED3A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F2BDC82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E1364D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34544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539C2FF7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1.滨湖路交通杆施工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31期/9.9/Marki_20260909_111012779.jpgMarki_20260909_111012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31期/9.9/Marki_20260909_111012779.jpgMarki_20260909_111012779"/>
                    <pic:cNvPicPr/>
                  </pic:nvPicPr>
                  <pic:blipFill>
                    <a:blip r:embed="rId5"/>
                    <a:srcRect l="1204" r="120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31期/9.8/Marki_20260908_145521385.jpgMarki_20260908_145521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31期/9.8/Marki_20260908_145521385.jpgMarki_20260908_145521385"/>
                    <pic:cNvPicPr/>
                  </pic:nvPicPr>
                  <pic:blipFill>
                    <a:blip r:embed="rId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2A45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滨湖路交通杆施工，立杆法兰盘厚度约9.8mm</w:t>
      </w:r>
    </w:p>
    <w:p w14:paraId="68D7E0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8" name="图片 1" descr="D:/工作文件/项目/2026/1-华中农业大学农业微生物资源库西侧道路工程总承包（EPC）/照片/31期/9.9/Marki_20260909_111020683.jpgMarki_20260909_111020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工作文件/项目/2026/1-华中农业大学农业微生物资源库西侧道路工程总承包（EPC）/照片/31期/9.9/Marki_20260909_111020683.jpgMarki_20260909_111020683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56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DFB79A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0" name="图片 8" descr="D:/工作文件/项目/2026/1-华中农业大学农业微生物资源库西侧道路工程总承包（EPC）/照片/31期/9.10/Marki_20260910_085228166.jpgMarki_20260910_085228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31期/9.10/Marki_20260910_085228166.jpgMarki_20260910_085228166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BD82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滨湖路交通杆施工，钢筋埋深约20cm，无基础锚板，均不满足设计要求</w:t>
      </w:r>
    </w:p>
    <w:p w14:paraId="3D4CC1C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1" name="图片 8" descr="D:/工作文件/项目/2026/1-华中农业大学农业微生物资源库西侧道路工程总承包（EPC）/照片/31期/9.8/Marki_20260908_145624026.jpgMarki_20260908_145624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31期/9.8/Marki_20260908_145624026.jpgMarki_20260908_145624026"/>
                    <pic:cNvPicPr/>
                  </pic:nvPicPr>
                  <pic:blipFill>
                    <a:blip r:embed="rId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8316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559D3A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9" name="图片 8" descr="D:/工作文件/项目/2026/1-华中农业大学农业微生物资源库西侧道路工程总承包（EPC）/照片/31期/9.8/Marki_20260908_145538352.jpgMarki_20260908_145538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D:/工作文件/项目/2026/1-华中农业大学农业微生物资源库西侧道路工程总承包（EPC）/照片/31期/9.8/Marki_20260908_145538352.jpgMarki_20260908_145538352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FF85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滨湖路交通杆加劲肋截面为150*100*10mm</w:t>
      </w:r>
    </w:p>
    <w:p w14:paraId="7268D6D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5" name="图片 8" descr="D:/工作文件/项目/2026/1-华中农业大学农业微生物资源库西侧道路工程总承包（EPC）/照片/31期/9.8/Marki_20260908_145646382.jpgMarki_20260908_145646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D:/工作文件/项目/2026/1-华中农业大学农业微生物资源库西侧道路工程总承包（EPC）/照片/31期/9.8/Marki_20260908_145646382.jpgMarki_20260908_145646382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8E37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2B8BC9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31期/9.8/Marki_20260908_145730900.jpgMarki_20260908_145730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31期/9.8/Marki_20260908_145730900.jpgMarki_20260908_145730900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F443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滨湖路交通杆长度3.2m，柱帽厚度约4.5mm，与图纸不符</w:t>
      </w:r>
    </w:p>
    <w:p w14:paraId="6AD4603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2" name="图片 8" descr="D:/工作文件/项目/2026/1-华中农业大学农业微生物资源库西侧道路工程总承包（EPC）/照片/31期/9.9/Marki_20260909_111115519.jpgMarki_20260909_111115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31期/9.9/Marki_20260909_111115519.jpgMarki_20260909_111115519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E3CF3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滨湖路交通杆抱箍厚度约3mm，与图纸不符</w:t>
      </w:r>
    </w:p>
    <w:p w14:paraId="50D0CF2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3" name="图片 8" descr="D:/工作文件/项目/2026/1-华中农业大学农业微生物资源库西侧道路工程总承包（EPC）/照片/31期/9.9/Marki_20260909_111137963.jpgMarki_20260909_111137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 descr="D:/工作文件/项目/2026/1-华中农业大学农业微生物资源库西侧道路工程总承包（EPC）/照片/31期/9.9/Marki_20260909_111137963.jpgMarki_20260909_111137963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5928F">
      <w:pPr>
        <w:keepNext w:val="0"/>
        <w:keepLines w:val="0"/>
        <w:widowControl/>
        <w:numPr>
          <w:ilvl w:val="0"/>
          <w:numId w:val="0"/>
        </w:numPr>
        <w:suppressLineNumbers w:val="0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滨湖路交通杆滑动槽铝厚度约1.9mm，长度约350mm，均与图纸不符</w:t>
      </w:r>
    </w:p>
    <w:p w14:paraId="780C4592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2.滨湖路路灯施工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31期/9.6/Marki_20260906_081829606.jpgMarki_20260906_081829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31期/9.6/Marki_20260906_081829606.jpgMarki_20260906_081829606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3FA07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31期/9.6/Marki_20260906_081858777.jpgMarki_20260906_081858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31期/9.6/Marki_20260906_081858777.jpgMarki_20260906_081858777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913A6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滨湖路路灯电缆为YJV 4*10mm2，品牌为飞鹤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1" descr="D:/工作文件/项目/2026/1-华中农业大学农业微生物资源库西侧道路工程总承包（EPC）/照片/31期/9.6/Marki_20260906_081449971.jpgMarki_20260906_081449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31期/9.6/Marki_20260906_081449971.jpgMarki_20260906_081449971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385E">
      <w:pPr>
        <w:keepNext w:val="0"/>
        <w:keepLines w:val="0"/>
        <w:widowControl/>
        <w:numPr>
          <w:ilvl w:val="0"/>
          <w:numId w:val="0"/>
        </w:numPr>
        <w:suppressLineNumbers w:val="0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滨湖路BK0+500路灯基础接地角铁长度约1.94m，与图纸不符</w:t>
      </w: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4" name="图片 8" descr="D:/工作文件/项目/2026/1-华中农业大学农业微生物资源库西侧道路工程总承包（EPC）/照片/31期/9.7/Marki_20260907_090642598.jpgMarki_20260907_090642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31期/9.7/Marki_20260907_090642598.jpgMarki_20260907_090642598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4853F">
      <w:pPr>
        <w:keepNext w:val="0"/>
        <w:keepLines w:val="0"/>
        <w:widowControl/>
        <w:numPr>
          <w:ilvl w:val="0"/>
          <w:numId w:val="0"/>
        </w:numPr>
        <w:suppressLineNumbers w:val="0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滨湖路BK0+500路灯基础扁铁长度约0.93m，与图纸不符</w:t>
      </w:r>
    </w:p>
    <w:p w14:paraId="534C4F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31期/9.8/Marki_20260908_143223695.jpgMarki_20260908_1432236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31期/9.8/Marki_20260908_143223695.jpgMarki_20260908_143223695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2880E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B2043FC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31期/9.8/Marki_20260908_143230300.jpgMarki_20260908_143230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31期/9.8/Marki_20260908_143230300.jpgMarki_20260908_143230300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984F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抽查滨湖路BK0+500路灯基础截面为70*86cm</w:t>
      </w:r>
    </w:p>
    <w:p w14:paraId="0897E2D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75155705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3.滨湖路与香樟路南段交汇处六棱块施工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6" name="图片 8" descr="D:/工作文件/项目/2026/1-华中农业大学农业微生物资源库西侧道路工程总承包（EPC）/照片/31期/9.7/Marki_20260907_091136889.jpgMarki_20260907_091136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31期/9.7/Marki_20260907_091136889.jpgMarki_20260907_091136889"/>
                    <pic:cNvPicPr/>
                  </pic:nvPicPr>
                  <pic:blipFill>
                    <a:blip r:embed="rId21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503B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7" name="图片 8" descr="D:/工作文件/项目/2026/1-华中农业大学农业微生物资源库西侧道路工程总承包（EPC）/照片/31期/9.7/Marki_20260907_091327434.jpgMarki_20260907_091327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31期/9.7/Marki_20260907_091327434.jpgMarki_20260907_091327434"/>
                    <pic:cNvPicPr/>
                  </pic:nvPicPr>
                  <pic:blipFill>
                    <a:blip r:embed="rId22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046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滨湖路与香樟路南段交接处预制水泥块施工，截面15.4*5.5m，斜长1.78m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ab/>
      </w:r>
    </w:p>
    <w:p w14:paraId="4C2F433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4.香樟路北段红线范围外场地平整、防尘网覆盖及草皮铺种</w:t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31期/9.4/Marki_20260904_090952271.jpgMarki_20260904_090952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31期/9.4/Marki_20260904_090952271.jpgMarki_20260904_090952271"/>
                    <pic:cNvPicPr/>
                  </pic:nvPicPr>
                  <pic:blipFill>
                    <a:blip r:embed="rId23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ABC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31期/9.4/Marki_20260904_142658178.jpgMarki_20260904_142658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31期/9.4/Marki_20260904_142658178.jpgMarki_20260904_142658178"/>
                    <pic:cNvPicPr/>
                  </pic:nvPicPr>
                  <pic:blipFill>
                    <a:blip r:embed="rId24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190F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香樟路北段西侧红线外猪场周边场地平整</w:t>
      </w:r>
    </w:p>
    <w:p w14:paraId="63B380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2" name="图片 1" descr="D:/工作文件/项目/2026/1-华中农业大学农业微生物资源库西侧道路工程总承包（EPC）/照片/31期/9.7/Marki_20260907_091916729.jpgMarki_20260907_091916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6/1-华中农业大学农业微生物资源库西侧道路工程总承包（EPC）/照片/31期/9.7/Marki_20260907_091916729.jpgMarki_20260907_091916729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F1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8E39A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0" name="图片 8" descr="D:/工作文件/项目/2026/1-华中农业大学农业微生物资源库西侧道路工程总承包（EPC）/照片/31期/9.7/Marki_20260907_091924759.jpgMarki_20260907_091924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D:/工作文件/项目/2026/1-华中农业大学农业微生物资源库西侧道路工程总承包（EPC）/照片/31期/9.7/Marki_20260907_091924759.jpgMarki_20260907_091924759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21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香樟路北段西侧红线外猪场周边防尘网覆盖</w:t>
      </w:r>
    </w:p>
    <w:p w14:paraId="36FA8D9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1" name="图片 1" descr="D:/工作文件/项目/2026/1-华中农业大学农业微生物资源库西侧道路工程总承包（EPC）/照片/31期/9.7/Marki_20260907_092105152.jpgMarki_20260907_092105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6/1-华中农业大学农业微生物资源库西侧道路工程总承包（EPC）/照片/31期/9.7/Marki_20260907_092105152.jpgMarki_20260907_092105152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8FD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1CF2C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2" name="图片 8" descr="D:/工作文件/项目/2026/1-华中农业大学农业微生物资源库西侧道路工程总承包（EPC）/照片/31期/9.7/Marki_20260907_092116111.jpgMarki_20260907_092116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D:/工作文件/项目/2026/1-华中农业大学农业微生物资源库西侧道路工程总承包（EPC）/照片/31期/9.7/Marki_20260907_092116111.jpgMarki_20260907_092116111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7946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香樟路北段东侧红线外草皮铺种</w:t>
      </w:r>
    </w:p>
    <w:p w14:paraId="3B712BD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78587B0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5.滨湖路第三批苗木移栽收方</w:t>
      </w:r>
    </w:p>
    <w:p w14:paraId="04F121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5" name="图片 1" descr="D:/工作文件/项目/2026/1-华中农业大学农业微生物资源库西侧道路工程总承包（EPC）/照片/31期/9.10/Marki_20260910_090621007.jpgMarki_20260910_09062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6/1-华中农业大学农业微生物资源库西侧道路工程总承包（EPC）/照片/31期/9.10/Marki_20260910_090621007.jpgMarki_20260910_090621007"/>
                    <pic:cNvPicPr/>
                  </pic:nvPicPr>
                  <pic:blipFill>
                    <a:blip r:embed="rId2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55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6F69E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6" name="图片 8" descr="D:/工作文件/项目/2026/1-华中农业大学农业微生物资源库西侧道路工程总承包（EPC）/照片/31期/9.10/Marki_20260910_091337183.jpgMarki_20260910_091337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D:/工作文件/项目/2026/1-华中农业大学农业微生物资源库西侧道路工程总承包（EPC）/照片/31期/9.10/Marki_20260910_091337183.jpgMarki_20260910_091337183"/>
                    <pic:cNvPicPr/>
                  </pic:nvPicPr>
                  <pic:blipFill>
                    <a:blip r:embed="rId3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F1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滨湖路第三批苗木移栽收方</w:t>
      </w:r>
    </w:p>
    <w:p w14:paraId="7096CE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0455A47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1.滨湖路交通杆施工</w:t>
      </w:r>
    </w:p>
    <w:p w14:paraId="6A866682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2.无障碍坡道车止石施工</w:t>
      </w:r>
    </w:p>
    <w:p w14:paraId="72194DF4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3.滨湖路草皮铺种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6EB82C8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1.滨湖路交通杆施工</w:t>
      </w:r>
    </w:p>
    <w:p w14:paraId="11C9A8B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2.无障碍坡道车止石施工</w:t>
      </w:r>
    </w:p>
    <w:p w14:paraId="06D6035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3.滨湖路草皮铺种</w:t>
      </w: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2026年9月10日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1F6009A"/>
    <w:rsid w:val="12712FFF"/>
    <w:rsid w:val="128D5227"/>
    <w:rsid w:val="12AD11AD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7927C0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D8622A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128E0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5958E2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34DB7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25CA6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62225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6C255E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C40ED9"/>
    <w:rsid w:val="57DE6C29"/>
    <w:rsid w:val="58311FC8"/>
    <w:rsid w:val="589675FD"/>
    <w:rsid w:val="58D01D7F"/>
    <w:rsid w:val="58ED3D14"/>
    <w:rsid w:val="591E06AA"/>
    <w:rsid w:val="593102FC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583923"/>
    <w:rsid w:val="5F65345E"/>
    <w:rsid w:val="5F6E6871"/>
    <w:rsid w:val="5F762AD7"/>
    <w:rsid w:val="604E213C"/>
    <w:rsid w:val="60844D3A"/>
    <w:rsid w:val="60CE6391"/>
    <w:rsid w:val="60E93C9D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93C9D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37422D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3526A8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1F7023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5F6613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916</Words>
  <Characters>1165</Characters>
  <Lines>0</Lines>
  <Paragraphs>0</Paragraphs>
  <TotalTime>66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2026-09-16T03:32:59Z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