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（第79期）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2026年10月2日-2026年10月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8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37DE793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74484C6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4.室外强、弱电套管及沟槽施工</w:t>
      </w:r>
    </w:p>
    <w:p w14:paraId="61950D8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6.进场材料</w:t>
      </w:r>
    </w:p>
    <w:p w14:paraId="097BC30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A306E07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85DDE72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757AF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75192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64" name="图片 64" descr="D:/工作文件/项目/2025/5-华农跟踪项目1/跟踪照片/79期/10.6/Marki_20261006_170108751.jpgMarki_20261006_170108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D:/工作文件/项目/2025/5-华农跟踪项目1/跟踪照片/79期/10.6/Marki_20261006_170108751.jpgMarki_20261006_170108751"/>
                    <pic:cNvPicPr/>
                  </pic:nvPicPr>
                  <pic:blipFill>
                    <a:blip r:embed="rId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9818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五层公区瓷砖踢脚线施工</w:t>
      </w:r>
    </w:p>
    <w:p w14:paraId="6C0691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65" name="图片 1" descr="D:/工作文件/项目/2025/5-华农跟踪项目1/跟踪照片/79期/10.6/Marki_20261006_170116676.jpgMarki_20261006_170116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" descr="D:/工作文件/项目/2025/5-华农跟踪项目1/跟踪照片/79期/10.6/Marki_20261006_170116676.jpgMarki_20261006_170116676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DCD3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五层公区100mm高瓷砖踢脚线施工，结合层厚度约10mm</w:t>
      </w:r>
    </w:p>
    <w:p w14:paraId="2946E4D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" name="图片 1" descr="D:/工作文件/项目/2025/5-华农跟踪项目1/跟踪照片/79期/10.6/Marki_20261006_165546949.jpgMarki_20261006_165546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9期/10.6/Marki_20261006_165546949.jpgMarki_20261006_165546949"/>
                    <pic:cNvPicPr/>
                  </pic:nvPicPr>
                  <pic:blipFill>
                    <a:blip r:embed="rId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67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十五层卧室复合木地板施工</w:t>
      </w: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9期/10.6/Marki_20261006_165637385.jpgMarki_20261006_165637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9期/10.6/Marki_20261006_165637385.jpgMarki_20261006_165637385"/>
                    <pic:cNvPicPr/>
                  </pic:nvPicPr>
                  <pic:blipFill>
                    <a:blip r:embed="rId8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EAC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十五层卧室木质踢脚线施工，高度约65mm</w:t>
      </w:r>
    </w:p>
    <w:p w14:paraId="31D12F2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74310" cy="3851910"/>
            <wp:effectExtent l="0" t="0" r="8890" b="8890"/>
            <wp:docPr id="20" name="图片 2" descr="D:/工作文件/项目/2025/5-华农跟踪项目1/跟踪照片/79期/10.6/Marki_20261006_165753682.jpgMarki_20261006_165753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9期/10.6/Marki_20261006_165753682.jpgMarki_20261006_165753682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35762A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5DE684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2" descr="D:/工作文件/项目/2025/5-华农跟踪项目1/跟踪照片/79期/10.6/Marki_20261006_165727484.jpgMarki_20261006_165727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D:/工作文件/项目/2025/5-华农跟踪项目1/跟踪照片/79期/10.6/Marki_20261006_165727484.jpgMarki_20261006_165727484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1F86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十五层客厅55mm高踢脚线施工，材质201不锈钢，做法为基层板+不锈钢板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8" name="图片 2" descr="D:/工作文件/项目/2025/5-华农跟踪项目1/跟踪照片/79期/10.6/Marki_20261006_163600731.jpgMarki_20261006_163600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9期/10.6/Marki_20261006_163600731.jpgMarki_20261006_163600731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B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" name="图片 2" descr="D:/工作文件/项目/2025/5-华农跟踪项目1/跟踪照片/79期/10.6/Marki_20261006_163528903.jpgMarki_20261006_163528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9期/10.6/Marki_20261006_163528903.jpgMarki_20261006_163528903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13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三十三层铝合金电梯门套施工，内空截面920*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2480mm</w:t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9期/10.6/Marki_20261006_163330852.jpgMarki_20261006_163330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9期/10.6/Marki_20261006_163330852.jpgMarki_20261006_163330852"/>
                    <pic:cNvPicPr/>
                  </pic:nvPicPr>
                  <pic:blipFill>
                    <a:blip r:embed="rId1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A6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9期/10.6/Marki_20261006_163354966.jpgMarki_20261006_163354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9期/10.6/Marki_20261006_163354966.jpgMarki_20261006_163354966"/>
                    <pic:cNvPicPr/>
                  </pic:nvPicPr>
                  <pic:blipFill>
                    <a:blip r:embed="rId14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1EB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三十三层砌体墙及轻质隔墙腻子施工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" name="图片 2" descr="D:/工作文件/项目/2025/5-华农跟踪项目1/跟踪照片/79期/10.6/Marki_20261006_164130528.jpgMarki_20261006_164130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9期/10.6/Marki_20261006_164130528.jpgMarki_20261006_164130528"/>
                    <pic:cNvPicPr/>
                  </pic:nvPicPr>
                  <pic:blipFill>
                    <a:blip r:embed="rId15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09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2540" b="15240"/>
            <wp:docPr id="63" name="图片 1" descr="D:/工作文件/项目/2025/5-华农跟踪项目1/跟踪照片/79期/10.6/Marki_20261006_164130528.jpgMarki_20261006_164130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9期/10.6/Marki_20261006_164130528.jpgMarki_20261006_164130528"/>
                    <pic:cNvPicPr/>
                  </pic:nvPicPr>
                  <pic:blipFill>
                    <a:blip r:embed="rId15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4EF2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二十六层D户型阳台外墙内保温施工，保温板厚度30mm</w:t>
      </w:r>
    </w:p>
    <w:p w14:paraId="7ACDEBB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6" name="图片 2" descr="D:/工作文件/项目/2025/5-华农跟踪项目1/跟踪照片/79期/10.6/Marki_20261006_164412812.jpgMarki_20261006_164412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 descr="D:/工作文件/项目/2025/5-华农跟踪项目1/跟踪照片/79期/10.6/Marki_20261006_164412812.jpgMarki_20261006_164412812"/>
                    <pic:cNvPicPr/>
                  </pic:nvPicPr>
                  <pic:blipFill>
                    <a:blip r:embed="rId1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9D5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65745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7" name="图片 1" descr="D:/工作文件/项目/2025/5-华农跟踪项目1/跟踪照片/79期/10.6/Marki_20261006_164517465.jpgMarki_20261006_164517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工作文件/项目/2025/5-华农跟踪项目1/跟踪照片/79期/10.6/Marki_20261006_164517465.jpgMarki_20261006_164517465"/>
                    <pic:cNvPicPr/>
                  </pic:nvPicPr>
                  <pic:blipFill>
                    <a:blip r:embed="rId1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1BA3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二十五层厨房铝扣板龙骨施工，主龙骨间距900mm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8" name="图片 1" descr="D:/工作文件/项目/2025/5-华农跟踪项目1/跟踪照片/79期/10.6/Marki_20261006_164724593.jpgMarki_20261006_164724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9期/10.6/Marki_20261006_164724593.jpgMarki_20261006_164724593"/>
                    <pic:cNvPicPr/>
                  </pic:nvPicPr>
                  <pic:blipFill>
                    <a:blip r:embed="rId18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9" name="图片 3" descr="D:/工作文件/项目/2025/5-华农跟踪项目1/跟踪照片/79期/10.6/Marki_20261006_164730227.jpgMarki_20261006_164730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9期/10.6/Marki_20261006_164730227.jpgMarki_20261006_164730227"/>
                    <pic:cNvPicPr/>
                  </pic:nvPicPr>
                  <pic:blipFill>
                    <a:blip r:embed="rId19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81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二十四层卫生间花洒安装，品牌为恒洁</w:t>
      </w:r>
    </w:p>
    <w:p w14:paraId="0880A77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1" descr="D:/工作文件/项目/2025/5-华农跟踪项目1/跟踪照片/79期/10.6/Marki_20261006_164754275.jpgMarki_20261006_16475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9期/10.6/Marki_20261006_164754275.jpgMarki_20261006_164754275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0A5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688C3A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4" name="图片 3" descr="D:/工作文件/项目/2025/5-华农跟踪项目1/跟踪照片/79期/10.6/Marki_20261006_164807904.jpgMarki_20261006_164807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 descr="D:/工作文件/项目/2025/5-华农跟踪项目1/跟踪照片/79期/10.6/Marki_20261006_164807904.jpgMarki_20261006_164807904"/>
                    <pic:cNvPicPr/>
                  </pic:nvPicPr>
                  <pic:blipFill>
                    <a:blip r:embed="rId2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243A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二十四层卫生间马桶，品牌为恒洁</w:t>
      </w:r>
    </w:p>
    <w:p w14:paraId="0314275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AD245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42" name="图片 2" descr="D:/工作文件/项目/2025/5-华农跟踪项目1/跟踪照片/79期/10.2/mmexport1790929745849.jpgmmexport1790929745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9期/10.2/mmexport1790929745849.jpgmmexport1790929745849"/>
                    <pic:cNvPicPr/>
                  </pic:nvPicPr>
                  <pic:blipFill>
                    <a:blip r:embed="rId22"/>
                    <a:srcRect t="2954" b="295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1C59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抽查外墙11-16/P轴防水砂浆厚度约10.6mm</w:t>
      </w: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15715"/>
            <wp:effectExtent l="0" t="0" r="8890" b="6985"/>
            <wp:docPr id="43" name="图片 1" descr="D:/工作文件/项目/2025/5-华农跟踪项目1/跟踪照片/79期/10.2/mmexport1790930678649.jpgmmexport1790930678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9期/10.2/mmexport1790930678649.jpgmmexport1790930678649"/>
                    <pic:cNvPicPr/>
                  </pic:nvPicPr>
                  <pic:blipFill>
                    <a:blip r:embed="rId23"/>
                    <a:srcRect l="1151" r="11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C580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抽查外墙24-25/M轴防水砂浆厚度约11.8mm</w:t>
      </w:r>
    </w:p>
    <w:p w14:paraId="2BB9FC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5" name="图片 1" descr="D:/工作文件/项目/2025/5-华农跟踪项目1/跟踪照片/79期/10.2/mmexport1790930136265.jpgmmexport1790930136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79期/10.2/mmexport1790930136265.jpgmmexport1790930136265"/>
                    <pic:cNvPicPr/>
                  </pic:nvPicPr>
                  <pic:blipFill>
                    <a:blip r:embed="rId24"/>
                    <a:srcRect t="1294" b="12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60E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抽查外墙5-6/M轴js厚度约1.25mm</w:t>
      </w:r>
    </w:p>
    <w:p w14:paraId="22896FD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9期/10.2/mmexport1791903080131_edit_62108872635313.jpgmmexport1791903080131_edit_62108872635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9期/10.2/mmexport1791903080131_edit_62108872635313.jpgmmexport1791903080131_edit_62108872635313"/>
                    <pic:cNvPicPr/>
                  </pic:nvPicPr>
                  <pic:blipFill>
                    <a:blip r:embed="rId25"/>
                    <a:srcRect t="3724" b="37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F19D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抽查外墙东侧采光井js厚度约0.87mm</w:t>
      </w:r>
    </w:p>
    <w:p w14:paraId="0F7E112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4.室外强、弱电套管及沟槽施工</w:t>
      </w:r>
    </w:p>
    <w:p w14:paraId="6181E57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0" name="图片 1" descr="D:/工作文件/项目/2025/5-华农跟踪项目1/跟踪照片/78期/9.30/IMG_20260930_104403.jpgIMG_20260930_104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5/5-华农跟踪项目1/跟踪照片/78期/9.30/IMG_20260930_104403.jpgIMG_20260930_104403"/>
                    <pic:cNvPicPr/>
                  </pic:nvPicPr>
                  <pic:blipFill>
                    <a:blip r:embed="rId26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847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B652FF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9期/10.6/IMG_20261006_170349.jpgIMG_20261006_170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9期/10.6/IMG_20261006_170349.jpgIMG_20261006_170349"/>
                    <pic:cNvPicPr/>
                  </pic:nvPicPr>
                  <pic:blipFill>
                    <a:blip r:embed="rId27"/>
                    <a:srcRect t="1265" b="126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EC23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东南角16MPP160强电套管包封高度约43cm（52-9）</w:t>
      </w:r>
    </w:p>
    <w:p w14:paraId="7047443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5.室外景观施工</w:t>
      </w:r>
    </w:p>
    <w:p w14:paraId="6300C18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1" name="图片 1" descr="D:/工作文件/项目/2025/5-华农跟踪项目1/跟踪照片/79期/10.2/mmexport1790932718523.jpgmmexport1790932718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工作文件/项目/2025/5-华农跟踪项目1/跟踪照片/79期/10.2/mmexport1790932718523.jpgmmexport1790932718523"/>
                    <pic:cNvPicPr/>
                  </pic:nvPicPr>
                  <pic:blipFill>
                    <a:blip r:embed="rId28"/>
                    <a:srcRect t="1124" b="112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D15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20EB1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9230" cy="3707765"/>
            <wp:effectExtent l="0" t="0" r="1270" b="635"/>
            <wp:docPr id="12" name="图片 3" descr="D:/工作文件/项目/2025/5-华农跟踪项目1/跟踪照片/79期/10.2/mmexport1790934624108.jpgmmexport1790934624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 descr="D:/工作文件/项目/2025/5-华农跟踪项目1/跟踪照片/79期/10.2/mmexport1790934624108.jpgmmexport1790934624108"/>
                    <pic:cNvPicPr/>
                  </pic:nvPicPr>
                  <pic:blipFill>
                    <a:blip r:embed="rId29"/>
                    <a:srcRect l="11531" r="115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FD5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南侧铺装面车行道碎石垫层厚度约20cm，钢筋φ12@190mm单层双向</w:t>
      </w:r>
    </w:p>
    <w:p w14:paraId="593ECAE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1" descr="D:/工作文件/项目/2025/5-华农跟踪项目1/跟踪照片/79期/10.6/Marki_20261006_161535148.jpgMarki_20261006_161535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5/5-华农跟踪项目1/跟踪照片/79期/10.6/Marki_20261006_161535148.jpgMarki_20261006_161535148"/>
                    <pic:cNvPicPr/>
                  </pic:nvPicPr>
                  <pic:blipFill>
                    <a:blip r:embed="rId30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9A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5DDD8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4" name="图片 3" descr="D:/工作文件/项目/2025/5-华农跟踪项目1/跟踪照片/79期/10.6/Marki_20261006_161550905.jpgMarki_20261006_161550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D:/工作文件/项目/2025/5-华农跟踪项目1/跟踪照片/79期/10.6/Marki_20261006_161550905.jpgMarki_20261006_161550905"/>
                    <pic:cNvPicPr/>
                  </pic:nvPicPr>
                  <pic:blipFill>
                    <a:blip r:embed="rId3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5C3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南侧车行道仿石材地砖铺装，结合层厚度约30mm</w:t>
      </w:r>
    </w:p>
    <w:p w14:paraId="36181FD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79756E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5" name="图片 1" descr="D:/工作文件/项目/2025/5-华农跟踪项目1/跟踪照片/79期/10.6/Marki_20261006_162107079.jpgMarki_20261006_162107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工作文件/项目/2025/5-华农跟踪项目1/跟踪照片/79期/10.6/Marki_20261006_162107079.jpgMarki_20261006_162107079"/>
                    <pic:cNvPicPr/>
                  </pic:nvPicPr>
                  <pic:blipFill>
                    <a:blip r:embed="rId32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0D2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0482F4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6" name="图片 3" descr="D:/工作文件/项目/2025/5-华农跟踪项目1/跟踪照片/79期/10.6/Marki_20261006_162127769.jpgMarki_20261006_162127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D:/工作文件/项目/2025/5-华农跟踪项目1/跟踪照片/79期/10.6/Marki_20261006_162127769.jpgMarki_20261006_162127769"/>
                    <pic:cNvPicPr/>
                  </pic:nvPicPr>
                  <pic:blipFill>
                    <a:blip r:embed="rId33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3E7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北侧围墙地梁截面为235*240mm</w:t>
      </w:r>
    </w:p>
    <w:p w14:paraId="2A1A6CF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200C123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6.进场材料</w:t>
      </w:r>
    </w:p>
    <w:p w14:paraId="16AD34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4" name="图片 1" descr="D:/工作文件/项目/2025/5-华农跟踪项目1/跟踪照片/79期/10.6/Marki_20261006_161255461.jpgMarki_20261006_161255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 descr="D:/工作文件/项目/2025/5-华农跟踪项目1/跟踪照片/79期/10.6/Marki_20261006_161255461.jpgMarki_20261006_161255461"/>
                    <pic:cNvPicPr/>
                  </pic:nvPicPr>
                  <pic:blipFill>
                    <a:blip r:embed="rId34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1A0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进场室外露台及车库坡道栏杆，立杆厚度4.9mm</w:t>
      </w:r>
    </w:p>
    <w:p w14:paraId="0181C2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5" name="图片 3" descr="D:/工作文件/项目/2025/5-华农跟踪项目1/跟踪照片/79期/10.6/IMG_20261006_163202.jpgIMG_20261006_163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D:/工作文件/项目/2025/5-华农跟踪项目1/跟踪照片/79期/10.6/IMG_20261006_163202.jpgIMG_20261006_163202"/>
                    <pic:cNvPicPr/>
                  </pic:nvPicPr>
                  <pic:blipFill>
                    <a:blip r:embed="rId35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32CB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进场300*300mm陶瓷地砖，品牌为友河，与五综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屋面同品牌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</w:p>
    <w:p w14:paraId="00C993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4B268CB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0AFD6206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84112C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6AA2C5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6213979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3ED3D77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ED609E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</w:p>
    <w:p w14:paraId="6662C6C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3A4505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588002E9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2026年10月8日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E2CBB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97808"/>
    <w:rsid w:val="05BD558A"/>
    <w:rsid w:val="05BF59F7"/>
    <w:rsid w:val="05C02515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61998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0F7815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900E4C"/>
    <w:rsid w:val="1FE12702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9E0B10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B17C7D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6EB0288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A073F1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D72760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345F40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7D67CD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67001C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19481D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15576B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3842FE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customXml" Target="../customXml/item1.xml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370</Words>
  <Characters>415</Characters>
  <Lines>0</Lines>
  <Paragraphs>0</Paragraphs>
  <TotalTime>30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许俊峰</cp:lastModifiedBy>
  <cp:lastPrinted>2024-09-18T04:48:00Z</cp:lastPrinted>
  <dcterms:modified xsi:type="dcterms:W3CDTF">2026-10-26T08:34:17Z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