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27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27日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天花灯带安装；</w:t>
            </w:r>
          </w:p>
          <w:p w14:paraId="65189AAF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洁具安装；</w:t>
            </w:r>
          </w:p>
          <w:p w14:paraId="07DA002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软膜天花安装；</w:t>
            </w:r>
          </w:p>
          <w:p w14:paraId="5A7C533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水泥自流平施工；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卫生间吊顶安装。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544BA21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天花灯带安装</w:t>
            </w:r>
          </w:p>
          <w:p w14:paraId="038C0B4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421_080056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21_0800569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422_085736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22_0857368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B27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洁具安装</w:t>
            </w:r>
          </w:p>
          <w:p w14:paraId="1C3C949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422_090118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22_0901186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422_0901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22_0901223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5758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软膜天花</w:t>
            </w:r>
          </w:p>
          <w:p w14:paraId="160CDDBA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423_16300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23_1630046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自流平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424_11223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24_1122325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424_14344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24_1434458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卫生间吊顶安装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427_09361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27_0936124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6C341FD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天花灯带</w:t>
            </w:r>
          </w:p>
          <w:p w14:paraId="42B8AE10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421_08014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21_080141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422_08571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22_0857186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CE740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洁具</w:t>
            </w:r>
          </w:p>
          <w:p w14:paraId="213B8CEE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422_090056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22_0900560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422_09012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22_0901270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72AA8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自流平材料</w:t>
            </w:r>
          </w:p>
          <w:p w14:paraId="571B3252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424_11232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24_1123257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424_11244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24_1124451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088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铝扣板</w:t>
            </w:r>
          </w:p>
          <w:p w14:paraId="25AF978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427_09372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27_0937244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700D08E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软膜天花增加一层透明膜</w:t>
            </w:r>
          </w:p>
          <w:p w14:paraId="2A4D4CB9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427_10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27_1032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6F55FDAF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结构项目预留卫生间吊顶、洁具、瓷砖等材料均未使用，仅拖把池利旧安装1个</w:t>
            </w:r>
          </w:p>
          <w:p w14:paraId="615C642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422_090104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22_0901047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12</Pages>
  <Words>358</Words>
  <Characters>391</Characters>
  <Lines>6</Lines>
  <Paragraphs>1</Paragraphs>
  <TotalTime>29</TotalTime>
  <ScaleCrop>false</ScaleCrop>
  <LinksUpToDate>false</LinksUpToDate>
  <CharactersWithSpaces>409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2025-04-27T02:32:41Z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