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6AE8024">
      <w:pPr>
        <w:jc w:val="center"/>
        <w:rPr>
          <w:sz w:val="48"/>
          <w:szCs w:val="48"/>
        </w:rPr>
      </w:pPr>
    </w:p>
    <w:p w14:paraId="39ECE6AD">
      <w:pPr>
        <w:jc w:val="center"/>
        <w:rPr>
          <w:sz w:val="32"/>
          <w:szCs w:val="32"/>
        </w:rPr>
      </w:pPr>
    </w:p>
    <w:p w14:paraId="32576AE5">
      <w:pPr>
        <w:jc w:val="center"/>
        <w:rPr>
          <w:rFonts w:hint="eastAsia"/>
          <w:color w:val="FF0000"/>
          <w:sz w:val="48"/>
          <w:szCs w:val="48"/>
          <w:lang w:eastAsia="zh-CN"/>
        </w:rPr>
      </w:pPr>
      <w:r>
        <w:rPr>
          <w:rFonts w:hint="eastAsia"/>
          <w:color w:val="FF0000"/>
          <w:sz w:val="48"/>
          <w:szCs w:val="48"/>
          <w:lang w:eastAsia="zh-CN"/>
        </w:rPr>
        <w:t>华中农业大学学生公寓硬件设施改造工程（一期）</w:t>
      </w:r>
    </w:p>
    <w:p w14:paraId="1E365F7C">
      <w:pPr>
        <w:jc w:val="center"/>
        <w:rPr>
          <w:sz w:val="44"/>
          <w:szCs w:val="44"/>
        </w:rPr>
      </w:pPr>
    </w:p>
    <w:p w14:paraId="56A59CC4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14:paraId="11A91B90">
      <w:pPr>
        <w:jc w:val="center"/>
        <w:rPr>
          <w:sz w:val="44"/>
          <w:szCs w:val="44"/>
        </w:rPr>
      </w:pPr>
    </w:p>
    <w:p w14:paraId="7F409B6A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踪</w:t>
      </w:r>
    </w:p>
    <w:p w14:paraId="6B2032FA">
      <w:pPr>
        <w:jc w:val="center"/>
        <w:rPr>
          <w:sz w:val="44"/>
          <w:szCs w:val="44"/>
        </w:rPr>
      </w:pPr>
    </w:p>
    <w:p w14:paraId="2F11E789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14:paraId="50745F4F">
      <w:pPr>
        <w:jc w:val="center"/>
        <w:rPr>
          <w:sz w:val="44"/>
          <w:szCs w:val="44"/>
        </w:rPr>
      </w:pPr>
    </w:p>
    <w:p w14:paraId="78B2F1B7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14:paraId="67B7BA13">
      <w:pPr>
        <w:jc w:val="center"/>
        <w:rPr>
          <w:sz w:val="32"/>
          <w:szCs w:val="32"/>
        </w:rPr>
      </w:pPr>
    </w:p>
    <w:p w14:paraId="0B25D032">
      <w:pPr>
        <w:jc w:val="center"/>
        <w:rPr>
          <w:sz w:val="32"/>
          <w:szCs w:val="32"/>
        </w:rPr>
      </w:pPr>
    </w:p>
    <w:p w14:paraId="047E23E2">
      <w:pPr>
        <w:jc w:val="center"/>
        <w:rPr>
          <w:sz w:val="32"/>
          <w:szCs w:val="32"/>
        </w:rPr>
      </w:pPr>
    </w:p>
    <w:p w14:paraId="610600A7">
      <w:pPr>
        <w:jc w:val="center"/>
        <w:rPr>
          <w:sz w:val="32"/>
          <w:szCs w:val="32"/>
        </w:rPr>
      </w:pPr>
    </w:p>
    <w:p w14:paraId="311C9D46">
      <w:pPr>
        <w:rPr>
          <w:sz w:val="32"/>
          <w:szCs w:val="32"/>
        </w:rPr>
      </w:pPr>
    </w:p>
    <w:p w14:paraId="1D94E659">
      <w:pPr>
        <w:rPr>
          <w:sz w:val="32"/>
          <w:szCs w:val="32"/>
        </w:rPr>
      </w:pPr>
    </w:p>
    <w:p w14:paraId="28F6BEFE">
      <w:pPr>
        <w:rPr>
          <w:sz w:val="32"/>
          <w:szCs w:val="32"/>
        </w:rPr>
      </w:pPr>
    </w:p>
    <w:p w14:paraId="05924D10">
      <w:pPr>
        <w:rPr>
          <w:sz w:val="32"/>
          <w:szCs w:val="32"/>
        </w:rPr>
      </w:pPr>
    </w:p>
    <w:p w14:paraId="34D64EDD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跟踪单位：湖北金信工程造价咨询有限公司</w:t>
      </w:r>
    </w:p>
    <w:p w14:paraId="64E880AF">
      <w:pPr>
        <w:rPr>
          <w:rFonts w:hint="eastAsia" w:eastAsiaTheme="minorEastAsia"/>
          <w:sz w:val="28"/>
          <w:szCs w:val="28"/>
          <w:lang w:eastAsia="zh-CN"/>
        </w:rPr>
      </w:pPr>
      <w:r>
        <w:rPr>
          <w:rFonts w:hint="eastAsia"/>
          <w:sz w:val="28"/>
          <w:szCs w:val="28"/>
        </w:rPr>
        <w:t>跟踪人员：位艳</w:t>
      </w:r>
    </w:p>
    <w:p w14:paraId="1330D2BC">
      <w:pPr>
        <w:rPr>
          <w:rFonts w:hint="eastAsia" w:asciiTheme="majorEastAsia" w:hAnsiTheme="majorEastAsia" w:eastAsiaTheme="majorEastAsia"/>
          <w:b/>
          <w:sz w:val="36"/>
          <w:szCs w:val="36"/>
        </w:rPr>
      </w:pPr>
      <w:r>
        <w:rPr>
          <w:rFonts w:hint="eastAsia"/>
          <w:sz w:val="28"/>
          <w:szCs w:val="28"/>
        </w:rPr>
        <w:t>跟踪时间：202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21</w:t>
      </w:r>
      <w:r>
        <w:rPr>
          <w:rFonts w:hint="eastAsia"/>
          <w:sz w:val="28"/>
          <w:szCs w:val="28"/>
        </w:rPr>
        <w:t>日~202</w:t>
      </w:r>
      <w:r>
        <w:rPr>
          <w:rFonts w:hint="eastAsia"/>
          <w:sz w:val="28"/>
          <w:szCs w:val="28"/>
          <w:lang w:val="en-US" w:eastAsia="zh-CN"/>
        </w:rPr>
        <w:t>5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  <w:lang w:val="en-US" w:eastAsia="zh-CN"/>
        </w:rPr>
        <w:t>7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  <w:lang w:val="en-US" w:eastAsia="zh-CN"/>
        </w:rPr>
        <w:t>27</w:t>
      </w:r>
      <w:r>
        <w:rPr>
          <w:rFonts w:hint="eastAsia"/>
          <w:sz w:val="28"/>
          <w:szCs w:val="28"/>
        </w:rPr>
        <w:t>日</w:t>
      </w:r>
    </w:p>
    <w:p w14:paraId="076F4A64">
      <w:pPr>
        <w:jc w:val="center"/>
        <w:rPr>
          <w:rFonts w:asciiTheme="majorEastAsia" w:hAnsiTheme="majorEastAsia" w:eastAsiaTheme="majorEastAsia"/>
          <w:b/>
          <w:sz w:val="36"/>
          <w:szCs w:val="36"/>
        </w:rPr>
      </w:pPr>
      <w:r>
        <w:rPr>
          <w:rFonts w:hint="eastAsia" w:asciiTheme="majorEastAsia" w:hAnsiTheme="majorEastAsia" w:eastAsiaTheme="majorEastAsia"/>
          <w:b/>
          <w:sz w:val="36"/>
          <w:szCs w:val="36"/>
        </w:rPr>
        <w:t>跟 踪 日 志</w:t>
      </w:r>
    </w:p>
    <w:tbl>
      <w:tblPr>
        <w:tblStyle w:val="5"/>
        <w:tblW w:w="9093" w:type="dxa"/>
        <w:tblInd w:w="0" w:type="dxa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902"/>
        <w:gridCol w:w="1593"/>
        <w:gridCol w:w="3598"/>
      </w:tblGrid>
      <w:tr w14:paraId="4600C515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9" w:hRule="atLeast"/>
        </w:trPr>
        <w:tc>
          <w:tcPr>
            <w:tcW w:w="9093" w:type="dxa"/>
            <w:gridSpan w:val="3"/>
          </w:tcPr>
          <w:p w14:paraId="2EAE571D">
            <w:pPr>
              <w:jc w:val="both"/>
              <w:rPr>
                <w:rFonts w:hint="eastAsia" w:ascii="微软雅黑" w:hAnsi="微软雅黑" w:eastAsia="微软雅黑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/>
                <w:sz w:val="24"/>
                <w:szCs w:val="24"/>
              </w:rPr>
              <w:t>工程名称：</w:t>
            </w:r>
            <w:r>
              <w:rPr>
                <w:rFonts w:hint="eastAsia" w:eastAsia="微软雅黑"/>
                <w:color w:val="FF0000"/>
                <w:sz w:val="30"/>
                <w:szCs w:val="30"/>
                <w:lang w:eastAsia="zh-CN"/>
              </w:rPr>
              <w:t>华中农业大学学生公寓硬件设施改造工程（一期）</w:t>
            </w:r>
          </w:p>
        </w:tc>
      </w:tr>
      <w:tr w14:paraId="66B48306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3902" w:type="dxa"/>
            <w:vAlign w:val="center"/>
          </w:tcPr>
          <w:p w14:paraId="02D2C066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日期：20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25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7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  <w:lang w:val="en-US" w:eastAsia="zh-CN"/>
              </w:rPr>
              <w:t>27日</w:t>
            </w:r>
          </w:p>
        </w:tc>
        <w:tc>
          <w:tcPr>
            <w:tcW w:w="1593" w:type="dxa"/>
            <w:vAlign w:val="center"/>
          </w:tcPr>
          <w:p w14:paraId="5CCA2CB9">
            <w:pPr>
              <w:ind w:firstLine="360" w:firstLineChars="1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星期日</w:t>
            </w:r>
          </w:p>
        </w:tc>
        <w:tc>
          <w:tcPr>
            <w:tcW w:w="3598" w:type="dxa"/>
            <w:vAlign w:val="center"/>
          </w:tcPr>
          <w:p w14:paraId="070F6300">
            <w:pPr>
              <w:ind w:firstLine="120" w:firstLineChars="5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记录人：位艳</w:t>
            </w:r>
          </w:p>
        </w:tc>
      </w:tr>
      <w:tr w14:paraId="5ADADE0F"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8" w:hRule="atLeast"/>
        </w:trPr>
        <w:tc>
          <w:tcPr>
            <w:tcW w:w="9093" w:type="dxa"/>
            <w:gridSpan w:val="3"/>
          </w:tcPr>
          <w:p w14:paraId="44EFC830">
            <w:p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一、工程概况：</w:t>
            </w:r>
          </w:p>
          <w:p w14:paraId="469DA4C4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施工内容：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博3安装、装饰工程，博园7-15、荟园1-5栋维修工程；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不限于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拆除工程，给排水安装，电气安装，应急照明系统安装，弱电安装，火灾自动报警安装，消火栓系统安装，砌筑工程，门窗工程，楼地面装饰工程，幕墙工程，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乳胶漆翻新、门窗维修、水电检修、床架更换维修及卫生间阳台防水维修等施工内容</w:t>
            </w:r>
          </w:p>
          <w:p w14:paraId="24AC49FF">
            <w:pPr>
              <w:numPr>
                <w:ilvl w:val="0"/>
                <w:numId w:val="1"/>
              </w:numPr>
              <w:tabs>
                <w:tab w:val="left" w:pos="180"/>
                <w:tab w:val="clear" w:pos="420"/>
              </w:tabs>
              <w:spacing w:line="510" w:lineRule="exac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施工单位：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武汉华宇达建设工程有限公司</w:t>
            </w:r>
          </w:p>
          <w:p w14:paraId="04ED05C0">
            <w:pPr>
              <w:numPr>
                <w:ilvl w:val="0"/>
                <w:numId w:val="0"/>
              </w:numPr>
              <w:tabs>
                <w:tab w:val="left" w:pos="180"/>
              </w:tabs>
              <w:spacing w:line="510" w:lineRule="exact"/>
              <w:ind w:leftChars="0"/>
              <w:rPr>
                <w:rFonts w:hint="default" w:cs="方正仿宋简体" w:asciiTheme="minorEastAsia" w:hAnsiTheme="minorEastAsia" w:eastAsia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 xml:space="preserve">   监理单位：湖北北宸设计顾问工程有限公司</w:t>
            </w:r>
          </w:p>
          <w:p w14:paraId="3F9F7F5C">
            <w:pPr>
              <w:spacing w:line="360" w:lineRule="auto"/>
              <w:ind w:firstLine="560" w:firstLineChars="200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合同价款：本合同采用综合单价合同，工程量据实结算。合同金额为 ¥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4945882.31元（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人民币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肆佰玖拾肆万伍仟捌佰捌拾贰元叁角壹分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），其中暂列金：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无。</w:t>
            </w:r>
          </w:p>
          <w:p w14:paraId="2791A9FF">
            <w:pPr>
              <w:spacing w:line="360" w:lineRule="auto"/>
              <w:ind w:firstLine="560" w:firstLineChars="200"/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合同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eastAsia="zh-CN"/>
              </w:rPr>
              <w:t>工程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</w:rPr>
              <w:t>：</w:t>
            </w: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60日历天</w:t>
            </w:r>
          </w:p>
          <w:p w14:paraId="44DFEA44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施工进展：（含工艺要求检查、施工尺寸测量等）</w:t>
            </w:r>
          </w:p>
          <w:p w14:paraId="4C7BEFA6">
            <w:pPr>
              <w:numPr>
                <w:ilvl w:val="0"/>
                <w:numId w:val="3"/>
              </w:numPr>
              <w:tabs>
                <w:tab w:val="left" w:pos="900"/>
              </w:tabs>
              <w:spacing w:line="360" w:lineRule="auto"/>
              <w:rPr>
                <w:rFonts w:hint="default" w:cs="方正仿宋简体" w:asciiTheme="minorEastAsia" w:hAnsiTheme="minorEastAsia" w:eastAsia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荟园1、2、3栋更换隔断</w:t>
            </w:r>
          </w:p>
          <w:p w14:paraId="11A13D44">
            <w:pPr>
              <w:numPr>
                <w:ilvl w:val="0"/>
                <w:numId w:val="3"/>
              </w:numPr>
              <w:tabs>
                <w:tab w:val="left" w:pos="900"/>
              </w:tabs>
              <w:spacing w:line="360" w:lineRule="auto"/>
              <w:rPr>
                <w:rFonts w:hint="default" w:cs="方正仿宋简体" w:asciiTheme="minorEastAsia" w:hAnsiTheme="minorEastAsia" w:eastAsiaTheme="minorEastAsia"/>
                <w:b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博园3栋铝合金窗框安装、墙面砂浆、防水JS涂膜、墙面瓷砖恢复、洗衣机蹲台砌筑、排水管安装</w:t>
            </w:r>
          </w:p>
          <w:p w14:paraId="536485C3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施工照片：</w:t>
            </w:r>
          </w:p>
          <w:p w14:paraId="6659F703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1E7DF6DE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4E42637F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2654A229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35CEE384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725B6293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</w:p>
          <w:p w14:paraId="7B39126C">
            <w:pPr>
              <w:numPr>
                <w:ilvl w:val="0"/>
                <w:numId w:val="0"/>
              </w:numPr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619750" cy="7420610"/>
                  <wp:effectExtent l="0" t="0" r="0" b="8890"/>
                  <wp:docPr id="3" name="图片 3" descr="img_20250721_1611296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721_16112965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20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627370" cy="4220210"/>
                  <wp:effectExtent l="0" t="0" r="11430" b="8890"/>
                  <wp:docPr id="5" name="图片 5" descr="IMG_20250722_162827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722_16282731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7370" cy="4220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881630" cy="3841750"/>
                  <wp:effectExtent l="0" t="0" r="13970" b="6350"/>
                  <wp:docPr id="6" name="图片 6" descr="IMG_20250722_162812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722_16281232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1630" cy="384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627370" cy="4220210"/>
                  <wp:effectExtent l="0" t="0" r="11430" b="8890"/>
                  <wp:docPr id="7" name="图片 7" descr="IMG_20250722_162346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722_16234684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7370" cy="4220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648585" cy="3531235"/>
                  <wp:effectExtent l="0" t="0" r="18415" b="12065"/>
                  <wp:docPr id="8" name="图片 8" descr="IMG_20250722_162331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722_16233127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8585" cy="3531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642870" cy="3523615"/>
                  <wp:effectExtent l="0" t="0" r="5080" b="635"/>
                  <wp:docPr id="9" name="图片 9" descr="IMG_20250722_162319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722_16231937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870" cy="3523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419985" cy="3226435"/>
                  <wp:effectExtent l="0" t="0" r="18415" b="12065"/>
                  <wp:docPr id="10" name="图片 10" descr="IMG_20250722_162315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722_16231561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985" cy="3226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627370" cy="4220210"/>
                  <wp:effectExtent l="0" t="0" r="11430" b="8890"/>
                  <wp:docPr id="28" name="图片 28" descr="IMG_20250722_161639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50722_16163934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7370" cy="4220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750820" cy="3668395"/>
                  <wp:effectExtent l="0" t="0" r="11430" b="8255"/>
                  <wp:docPr id="27" name="图片 27" descr="IMG_20250722_1616424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50722_16164246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20" cy="3668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776220" cy="3701415"/>
                  <wp:effectExtent l="0" t="0" r="5080" b="13335"/>
                  <wp:docPr id="29" name="图片 29" descr="IMG_20250722_161615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50722_16161545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6220" cy="3701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705100" cy="3606800"/>
                  <wp:effectExtent l="0" t="0" r="0" b="12700"/>
                  <wp:docPr id="11" name="图片 11" descr="IMG_20250722_161706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722_16170686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360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783840" cy="3712845"/>
                  <wp:effectExtent l="0" t="0" r="16510" b="1905"/>
                  <wp:docPr id="13" name="图片 13" descr="IMG_20250722_161650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722_16165049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3840" cy="3712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627370" cy="4220210"/>
                  <wp:effectExtent l="0" t="0" r="11430" b="8890"/>
                  <wp:docPr id="12" name="图片 12" descr="IMG_20250722_161659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722_16165952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7370" cy="4220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395855" cy="3194050"/>
                  <wp:effectExtent l="0" t="0" r="4445" b="6350"/>
                  <wp:docPr id="15" name="图片 15" descr="IMG_20250722_161627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722_16162751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5855" cy="3194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lang w:val="en-US" w:eastAsia="zh-CN"/>
              </w:rPr>
              <w:t>墙</w:t>
            </w:r>
          </w:p>
          <w:p w14:paraId="797F43F6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墙面面砂浆修补</w:t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409565" cy="4057015"/>
                  <wp:effectExtent l="0" t="0" r="635" b="635"/>
                  <wp:docPr id="32" name="图片 32" descr="IMG_20250721_1646408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50721_16464088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9565" cy="4057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8236A9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JS防水涂膜【清单要求1.5mmJS涂膜】</w:t>
            </w:r>
          </w:p>
          <w:p w14:paraId="4E615C72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04440" cy="3338830"/>
                  <wp:effectExtent l="0" t="0" r="10160" b="13970"/>
                  <wp:docPr id="26" name="图片 26" descr="IMG_20250725_155559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0725_15555967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4440" cy="333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5AE367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300*200墙砖铺贴</w:t>
            </w:r>
          </w:p>
          <w:p w14:paraId="237F539D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0635" cy="3387725"/>
                  <wp:effectExtent l="0" t="0" r="12065" b="3175"/>
                  <wp:docPr id="18" name="图片 18" descr="IMG_20250723_104723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0723_10472318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0635" cy="338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619750" cy="3787775"/>
                  <wp:effectExtent l="0" t="0" r="0" b="3175"/>
                  <wp:docPr id="19" name="图片 19" descr="img_20250723_104811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723_10481139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78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FE8FF0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水槽上方给水管拆除</w:t>
            </w:r>
            <w:bookmarkStart w:id="0" w:name="_GoBack"/>
            <w:bookmarkEnd w:id="0"/>
          </w:p>
          <w:p w14:paraId="294D25FA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229860" cy="7129145"/>
                  <wp:effectExtent l="0" t="0" r="8890" b="14605"/>
                  <wp:docPr id="22" name="图片 22" descr="img_20250724_174120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724_17412075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29860" cy="7129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B8B9CD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水槽排水管敷设</w:t>
            </w:r>
          </w:p>
          <w:p w14:paraId="0458E0F9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5619750" cy="3787775"/>
                  <wp:effectExtent l="0" t="0" r="0" b="3175"/>
                  <wp:docPr id="23" name="图片 23" descr="img_20250724_173529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0724_17352921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78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59E69F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洗衣机蹲台砌筑78*78cm</w:t>
            </w:r>
          </w:p>
          <w:p w14:paraId="5F6D59AD">
            <w:pPr>
              <w:numPr>
                <w:ilvl w:val="0"/>
                <w:numId w:val="0"/>
              </w:numPr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75560" cy="3434715"/>
                  <wp:effectExtent l="0" t="0" r="15240" b="13335"/>
                  <wp:docPr id="21" name="图片 21" descr="IMG_20250724_1717230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724_17172301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5560" cy="3434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87625" cy="3451225"/>
                  <wp:effectExtent l="0" t="0" r="3175" b="15875"/>
                  <wp:docPr id="20" name="图片 20" descr="IMG_20250724_171622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0724_17162247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625" cy="345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C078E7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  <w:r>
              <w:rPr>
                <w:rFonts w:hint="eastAsia" w:cs="方正仿宋简体" w:asciiTheme="minorEastAsia" w:hAnsiTheme="minorEastAsia"/>
                <w:sz w:val="28"/>
                <w:szCs w:val="28"/>
                <w:lang w:val="en-US" w:eastAsia="zh-CN"/>
              </w:rPr>
              <w:t>荟1、2、3隔断更换193*123cm</w:t>
            </w:r>
          </w:p>
          <w:p w14:paraId="341122C0">
            <w:pPr>
              <w:numPr>
                <w:ilvl w:val="0"/>
                <w:numId w:val="0"/>
              </w:numPr>
              <w:jc w:val="left"/>
              <w:rPr>
                <w:rFonts w:hint="default" w:cs="方正仿宋简体" w:asciiTheme="minorEastAsia" w:hAnsiTheme="minorEastAsia"/>
                <w:sz w:val="28"/>
                <w:szCs w:val="28"/>
                <w:lang w:val="en-US" w:eastAsia="zh-CN"/>
              </w:rPr>
            </w:pPr>
          </w:p>
          <w:p w14:paraId="367EFF9A">
            <w:pPr>
              <w:pStyle w:val="3"/>
              <w:keepNext w:val="0"/>
              <w:keepLines w:val="0"/>
              <w:widowControl/>
              <w:numPr>
                <w:ilvl w:val="0"/>
                <w:numId w:val="2"/>
              </w:numPr>
              <w:suppressLineNumbers w:val="0"/>
              <w:ind w:left="0" w:leftChars="0" w:firstLine="0" w:firstLine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材料抽检：（含品牌抽查、尺寸测量）</w:t>
            </w:r>
          </w:p>
          <w:p w14:paraId="437ECB46">
            <w:pPr>
              <w:pStyle w:val="3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ind w:leftChars="0" w:right="0" w:rightChars="0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</w:p>
          <w:p w14:paraId="116F2932">
            <w:pPr>
              <w:pStyle w:val="3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ind w:leftChars="0" w:right="0" w:rightChars="0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4591050" cy="9030335"/>
                  <wp:effectExtent l="0" t="0" r="0" b="18415"/>
                  <wp:docPr id="24" name="图片 24" descr="img_20250725_152617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0725_152617100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1050" cy="903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  <w:drawing>
                <wp:inline distT="0" distB="0" distL="114300" distR="114300">
                  <wp:extent cx="5619750" cy="4268470"/>
                  <wp:effectExtent l="0" t="0" r="0" b="17780"/>
                  <wp:docPr id="25" name="图片 25" descr="img_20250725_152930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0725_15293079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4268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CE5F51">
            <w:pPr>
              <w:pStyle w:val="3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ind w:leftChars="0" w:right="0" w:rightChars="0"/>
              <w:rPr>
                <w:rFonts w:hint="eastAsia" w:cs="方正仿宋简体" w:asciiTheme="minorEastAsia" w:hAnsiTheme="minorEastAsia" w:eastAsiaTheme="minorEastAsia"/>
                <w:b/>
                <w:sz w:val="28"/>
                <w:szCs w:val="28"/>
                <w:lang w:eastAsia="zh-CN"/>
              </w:rPr>
            </w:pPr>
          </w:p>
          <w:p w14:paraId="44039E07">
            <w:pPr>
              <w:rPr>
                <w:rFonts w:hint="eastAsia"/>
                <w:lang w:eastAsia="zh-CN"/>
              </w:rPr>
            </w:pPr>
          </w:p>
          <w:p w14:paraId="720A7295">
            <w:pPr>
              <w:numPr>
                <w:ilvl w:val="0"/>
                <w:numId w:val="0"/>
              </w:numPr>
              <w:tabs>
                <w:tab w:val="left" w:pos="900"/>
              </w:tabs>
              <w:spacing w:line="360" w:lineRule="auto"/>
              <w:ind w:leftChars="0"/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</w:pP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  <w:lang w:val="en-US" w:eastAsia="zh-CN"/>
              </w:rPr>
              <w:t>四、</w:t>
            </w:r>
            <w:r>
              <w:rPr>
                <w:rFonts w:hint="eastAsia" w:cs="方正仿宋简体" w:asciiTheme="minorEastAsia" w:hAnsiTheme="minorEastAsia"/>
                <w:b/>
                <w:sz w:val="28"/>
                <w:szCs w:val="28"/>
              </w:rPr>
              <w:t>其他：（若有）</w:t>
            </w:r>
          </w:p>
          <w:p w14:paraId="670683ED">
            <w:pPr>
              <w:bidi w:val="0"/>
              <w:rPr>
                <w:rFonts w:hint="default"/>
                <w:lang w:val="en-US" w:eastAsia="zh-CN"/>
              </w:rPr>
            </w:pPr>
            <w:r>
              <w:rPr>
                <w:rFonts w:hint="default" w:cs="方正仿宋简体" w:asciiTheme="minorEastAsia" w:hAnsiTheme="minorEastAsia"/>
                <w:b/>
                <w:sz w:val="28"/>
                <w:szCs w:val="28"/>
                <w:lang w:eastAsia="zh-CN"/>
              </w:rPr>
              <w:t xml:space="preserve"> </w:t>
            </w:r>
          </w:p>
        </w:tc>
      </w:tr>
    </w:tbl>
    <w:p w14:paraId="584F017A">
      <w:pPr>
        <w:rPr>
          <w:rFonts w:hint="eastAsia" w:eastAsiaTheme="minorEastAsia"/>
          <w:szCs w:val="36"/>
          <w:lang w:eastAsia="zh-CN"/>
        </w:rPr>
      </w:pPr>
    </w:p>
    <w:p w14:paraId="2814DD53">
      <w:pPr>
        <w:rPr>
          <w:rFonts w:hint="eastAsia" w:eastAsiaTheme="minorEastAsia"/>
          <w:szCs w:val="36"/>
          <w:lang w:eastAsia="zh-CN"/>
        </w:rPr>
      </w:pPr>
    </w:p>
    <w:p w14:paraId="4AFFB3D2"/>
    <w:sectPr>
      <w:pgSz w:w="11906" w:h="16838"/>
      <w:pgMar w:top="1440" w:right="1418" w:bottom="1134" w:left="1701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方正仿宋简体">
    <w:altName w:val="微软雅黑"/>
    <w:panose1 w:val="00000000000000000000"/>
    <w:charset w:val="86"/>
    <w:family w:val="script"/>
    <w:pitch w:val="default"/>
    <w:sig w:usb0="00000000" w:usb1="0000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5686366"/>
    <w:multiLevelType w:val="singleLevel"/>
    <w:tmpl w:val="A5686366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1D286392"/>
    <w:multiLevelType w:val="singleLevel"/>
    <w:tmpl w:val="1D286392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3E19141D"/>
    <w:multiLevelType w:val="multilevel"/>
    <w:tmpl w:val="3E19141D"/>
    <w:lvl w:ilvl="0" w:tentative="0">
      <w:start w:val="1"/>
      <w:numFmt w:val="decimal"/>
      <w:lvlText w:val="%1."/>
      <w:lvlJc w:val="left"/>
      <w:pPr>
        <w:tabs>
          <w:tab w:val="left" w:pos="420"/>
        </w:tabs>
        <w:ind w:left="420" w:hanging="420"/>
      </w:pPr>
      <w:rPr>
        <w:rFonts w:hint="eastAsia"/>
      </w:rPr>
    </w:lvl>
    <w:lvl w:ilvl="1" w:tentative="0">
      <w:start w:val="1"/>
      <w:numFmt w:val="decimal"/>
      <w:lvlText w:val="%2、"/>
      <w:lvlJc w:val="left"/>
      <w:pPr>
        <w:tabs>
          <w:tab w:val="left" w:pos="780"/>
        </w:tabs>
        <w:ind w:left="780" w:hanging="360"/>
      </w:pPr>
      <w:rPr>
        <w:rFonts w:hint="default"/>
      </w:rPr>
    </w:lvl>
    <w:lvl w:ilvl="2" w:tentative="0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 w:tentative="0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 w:tentative="0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 w:tentative="0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 w:tentative="0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 w:tentative="0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 w:tentative="0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U5Y2Q5NTQ3Mjc3MDFlMDk0MTA5YTA2MmQzNTUzOGYifQ=="/>
  </w:docVars>
  <w:rsids>
    <w:rsidRoot w:val="00000000"/>
    <w:rsid w:val="0083097E"/>
    <w:rsid w:val="02364227"/>
    <w:rsid w:val="03B715BD"/>
    <w:rsid w:val="047F58EC"/>
    <w:rsid w:val="04F71D18"/>
    <w:rsid w:val="05B90548"/>
    <w:rsid w:val="065D3500"/>
    <w:rsid w:val="07C33070"/>
    <w:rsid w:val="08875330"/>
    <w:rsid w:val="0DE4506A"/>
    <w:rsid w:val="0DEC6838"/>
    <w:rsid w:val="0E996720"/>
    <w:rsid w:val="101D2C13"/>
    <w:rsid w:val="13E5530C"/>
    <w:rsid w:val="155510C9"/>
    <w:rsid w:val="1584739F"/>
    <w:rsid w:val="17A14F1F"/>
    <w:rsid w:val="17B37F46"/>
    <w:rsid w:val="17F23434"/>
    <w:rsid w:val="18A3338D"/>
    <w:rsid w:val="1B96632E"/>
    <w:rsid w:val="1D1F35ED"/>
    <w:rsid w:val="1E396471"/>
    <w:rsid w:val="1FFE2401"/>
    <w:rsid w:val="21880563"/>
    <w:rsid w:val="21DE2E3D"/>
    <w:rsid w:val="22F02E67"/>
    <w:rsid w:val="23D20627"/>
    <w:rsid w:val="2632091A"/>
    <w:rsid w:val="269633AE"/>
    <w:rsid w:val="26E55B0A"/>
    <w:rsid w:val="29032E13"/>
    <w:rsid w:val="292B2DF9"/>
    <w:rsid w:val="299575E9"/>
    <w:rsid w:val="2A754B20"/>
    <w:rsid w:val="2CE94D65"/>
    <w:rsid w:val="2DC53663"/>
    <w:rsid w:val="2F462E05"/>
    <w:rsid w:val="32656AD5"/>
    <w:rsid w:val="34241C6C"/>
    <w:rsid w:val="35406C27"/>
    <w:rsid w:val="3695170E"/>
    <w:rsid w:val="37AD002F"/>
    <w:rsid w:val="37D332A6"/>
    <w:rsid w:val="393E75DE"/>
    <w:rsid w:val="39BC7261"/>
    <w:rsid w:val="3B156AF7"/>
    <w:rsid w:val="3E4B7AAC"/>
    <w:rsid w:val="3F094321"/>
    <w:rsid w:val="40BB3A9F"/>
    <w:rsid w:val="438B64FE"/>
    <w:rsid w:val="43AB2187"/>
    <w:rsid w:val="43E6510E"/>
    <w:rsid w:val="442D51F8"/>
    <w:rsid w:val="4484364A"/>
    <w:rsid w:val="44CB1108"/>
    <w:rsid w:val="456236A4"/>
    <w:rsid w:val="46805F22"/>
    <w:rsid w:val="4C372B25"/>
    <w:rsid w:val="4C4306B8"/>
    <w:rsid w:val="4CD86F94"/>
    <w:rsid w:val="500003C3"/>
    <w:rsid w:val="504D1BF8"/>
    <w:rsid w:val="53E54685"/>
    <w:rsid w:val="55573C7E"/>
    <w:rsid w:val="56D27582"/>
    <w:rsid w:val="574F6D76"/>
    <w:rsid w:val="57D91345"/>
    <w:rsid w:val="58CE3832"/>
    <w:rsid w:val="593D1CEA"/>
    <w:rsid w:val="5ACE1A9E"/>
    <w:rsid w:val="5BCB2095"/>
    <w:rsid w:val="5E9A6159"/>
    <w:rsid w:val="60D90E88"/>
    <w:rsid w:val="60F07E14"/>
    <w:rsid w:val="617919B9"/>
    <w:rsid w:val="62417ECC"/>
    <w:rsid w:val="63312CD8"/>
    <w:rsid w:val="64915201"/>
    <w:rsid w:val="67331413"/>
    <w:rsid w:val="67AE2497"/>
    <w:rsid w:val="683D5390"/>
    <w:rsid w:val="683E7CD5"/>
    <w:rsid w:val="68440D5B"/>
    <w:rsid w:val="68946B0E"/>
    <w:rsid w:val="69283EDF"/>
    <w:rsid w:val="697A0012"/>
    <w:rsid w:val="6A562E40"/>
    <w:rsid w:val="6AD17853"/>
    <w:rsid w:val="6B4A47D5"/>
    <w:rsid w:val="6BD52A9D"/>
    <w:rsid w:val="6C456CB2"/>
    <w:rsid w:val="6E7A0678"/>
    <w:rsid w:val="6EA1756B"/>
    <w:rsid w:val="6EE6388B"/>
    <w:rsid w:val="70252C4A"/>
    <w:rsid w:val="713816DD"/>
    <w:rsid w:val="72B01B3E"/>
    <w:rsid w:val="73957244"/>
    <w:rsid w:val="745917A8"/>
    <w:rsid w:val="75AE7A8E"/>
    <w:rsid w:val="78923177"/>
    <w:rsid w:val="792672B8"/>
    <w:rsid w:val="7B2717D6"/>
    <w:rsid w:val="7BCC0CE6"/>
    <w:rsid w:val="7CEA29B8"/>
    <w:rsid w:val="7D5B1FF2"/>
    <w:rsid w:val="7D723DB3"/>
    <w:rsid w:val="7E7C0426"/>
    <w:rsid w:val="7ED73456"/>
    <w:rsid w:val="7FCC39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2"/>
    <w:basedOn w:val="1"/>
    <w:next w:val="1"/>
    <w:qFormat/>
    <w:uiPriority w:val="0"/>
    <w:pPr>
      <w:keepNext/>
      <w:keepLines/>
      <w:spacing w:before="260" w:after="260" w:line="413" w:lineRule="auto"/>
      <w:outlineLvl w:val="1"/>
    </w:pPr>
    <w:rPr>
      <w:rFonts w:ascii="Arial" w:hAnsi="Arial" w:eastAsia="黑体" w:cs="Times New Roman"/>
      <w:b/>
      <w:bCs/>
      <w:sz w:val="32"/>
      <w:szCs w:val="32"/>
    </w:rPr>
  </w:style>
  <w:style w:type="character" w:default="1" w:styleId="6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5">
    <w:name w:val="Table Grid"/>
    <w:basedOn w:val="4"/>
    <w:autoRedefine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15</Pages>
  <Words>530</Words>
  <Characters>605</Characters>
  <Lines>0</Lines>
  <Paragraphs>0</Paragraphs>
  <TotalTime>35</TotalTime>
  <ScaleCrop>false</ScaleCrop>
  <LinksUpToDate>false</LinksUpToDate>
  <CharactersWithSpaces>613</CharactersWithSpaces>
  <Application>WPS Office_12.1.0.22215_F1E327BC-269C-435d-A152-05C5408002CA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2024-03-18T07:53:00Z</dcterms:created>
  <dc:creator>Administrator</dc:creator>
  <cp:lastModifiedBy>位艳</cp:lastModifiedBy>
  <dcterms:modified xsi:type="dcterms:W3CDTF">2025-07-28T08:08:53Z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2052-12.1.0.22215</vt:lpwstr>
  </property>
  <property fmtid="{D5CDD505-2E9C-101B-9397-08002B2CF9AE}" pid="3" name="ICV">
    <vt:lpwstr>4E2C2B3FDF0D4263B30B1BC25B28C25E_13</vt:lpwstr>
  </property>
  <property fmtid="{D5CDD505-2E9C-101B-9397-08002B2CF9AE}" pid="4" name="KSOTemplateDocerSaveRecord">
    <vt:lpwstr>eyJoZGlkIjoiNmE3MzQwMzMyNjdlZDg2MWJlNTRmYjk0YTAxZmFjZmYiLCJ1c2VySWQiOiI2MTM2MDI3OTUifQ==</vt:lpwstr>
  </property>
</Properties>
</file>