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8D0" w:rsidRDefault="007C58D0" w:rsidP="007C58D0">
      <w:pPr>
        <w:jc w:val="center"/>
        <w:rPr>
          <w:rFonts w:ascii="方正仿宋简体" w:eastAsia="方正仿宋简体" w:hAnsi="方正仿宋简体" w:cs="方正仿宋简体"/>
          <w:b/>
          <w:bCs/>
          <w:sz w:val="44"/>
          <w:szCs w:val="44"/>
        </w:rPr>
      </w:pPr>
      <w:r>
        <w:rPr>
          <w:rFonts w:ascii="方正仿宋简体" w:eastAsia="方正仿宋简体" w:hAnsi="方正仿宋简体" w:cs="方正仿宋简体" w:hint="eastAsia"/>
          <w:b/>
          <w:bCs/>
          <w:sz w:val="44"/>
          <w:szCs w:val="44"/>
        </w:rPr>
        <w:t>华中农业大学学生宿舍卫生间改造工程（二期）</w:t>
      </w:r>
    </w:p>
    <w:p w:rsidR="007C58D0" w:rsidRDefault="007C58D0" w:rsidP="007C58D0">
      <w:pPr>
        <w:jc w:val="center"/>
        <w:rPr>
          <w:rFonts w:ascii="方正仿宋简体" w:eastAsia="方正仿宋简体" w:hAnsi="方正仿宋简体" w:cs="方正仿宋简体"/>
          <w:b/>
          <w:bCs/>
          <w:sz w:val="44"/>
          <w:szCs w:val="44"/>
        </w:rPr>
      </w:pPr>
      <w:r>
        <w:rPr>
          <w:rFonts w:ascii="方正仿宋简体" w:eastAsia="方正仿宋简体" w:hAnsi="方正仿宋简体" w:cs="方正仿宋简体" w:hint="eastAsia"/>
          <w:b/>
          <w:bCs/>
          <w:sz w:val="44"/>
          <w:szCs w:val="44"/>
        </w:rPr>
        <w:t xml:space="preserve">项 目 跟 </w:t>
      </w:r>
      <w:proofErr w:type="gramStart"/>
      <w:r>
        <w:rPr>
          <w:rFonts w:ascii="方正仿宋简体" w:eastAsia="方正仿宋简体" w:hAnsi="方正仿宋简体" w:cs="方正仿宋简体" w:hint="eastAsia"/>
          <w:b/>
          <w:bCs/>
          <w:sz w:val="44"/>
          <w:szCs w:val="44"/>
        </w:rPr>
        <w:t>踪</w:t>
      </w:r>
      <w:proofErr w:type="gramEnd"/>
      <w:r>
        <w:rPr>
          <w:rFonts w:ascii="方正仿宋简体" w:eastAsia="方正仿宋简体" w:hAnsi="方正仿宋简体" w:cs="方正仿宋简体" w:hint="eastAsia"/>
          <w:b/>
          <w:bCs/>
          <w:sz w:val="44"/>
          <w:szCs w:val="44"/>
        </w:rPr>
        <w:t xml:space="preserve"> 审 计 周 报</w:t>
      </w:r>
    </w:p>
    <w:p w:rsidR="007C58D0" w:rsidRDefault="007C58D0" w:rsidP="007C58D0">
      <w:pPr>
        <w:ind w:leftChars="85" w:left="178" w:firstLineChars="56" w:firstLine="179"/>
        <w:jc w:val="left"/>
        <w:rPr>
          <w:rFonts w:ascii="方正仿宋简体" w:eastAsia="方正仿宋简体" w:hAnsi="方正仿宋简体" w:cs="方正仿宋简体"/>
          <w:b/>
          <w:bCs/>
          <w:sz w:val="32"/>
          <w:szCs w:val="32"/>
        </w:rPr>
      </w:pPr>
    </w:p>
    <w:p w:rsidR="007C58D0" w:rsidRDefault="007C58D0" w:rsidP="007C58D0">
      <w:pPr>
        <w:jc w:val="center"/>
        <w:rPr>
          <w:rFonts w:ascii="方正仿宋简体" w:eastAsia="方正仿宋简体" w:hAnsi="方正仿宋简体" w:cs="方正仿宋简体"/>
          <w:b/>
          <w:bCs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bCs/>
          <w:sz w:val="32"/>
          <w:szCs w:val="32"/>
        </w:rPr>
        <w:t>第十期</w:t>
      </w:r>
    </w:p>
    <w:p w:rsidR="007C58D0" w:rsidRDefault="007C58D0" w:rsidP="007C58D0">
      <w:pPr>
        <w:jc w:val="left"/>
        <w:rPr>
          <w:rFonts w:ascii="方正仿宋简体" w:eastAsia="方正仿宋简体" w:hAnsi="方正仿宋简体" w:cs="方正仿宋简体"/>
          <w:b/>
          <w:sz w:val="28"/>
          <w:szCs w:val="28"/>
        </w:rPr>
      </w:pPr>
      <w:r>
        <w:rPr>
          <w:rFonts w:ascii="方正仿宋简体" w:eastAsia="方正仿宋简体" w:hAnsi="方正仿宋简体" w:cs="方正仿宋简体" w:hint="eastAsia"/>
          <w:b/>
          <w:sz w:val="28"/>
          <w:szCs w:val="28"/>
        </w:rPr>
        <w:t xml:space="preserve"> </w:t>
      </w:r>
    </w:p>
    <w:p w:rsidR="007C58D0" w:rsidRDefault="007C58D0" w:rsidP="007C58D0">
      <w:pPr>
        <w:jc w:val="left"/>
        <w:rPr>
          <w:rFonts w:ascii="方正仿宋简体" w:eastAsia="方正仿宋简体" w:hAnsi="方正仿宋简体" w:cs="方正仿宋简体"/>
          <w:b/>
          <w:sz w:val="28"/>
          <w:szCs w:val="28"/>
        </w:rPr>
      </w:pPr>
    </w:p>
    <w:p w:rsidR="007C58D0" w:rsidRDefault="007C58D0" w:rsidP="007C58D0">
      <w:pPr>
        <w:jc w:val="left"/>
        <w:rPr>
          <w:rFonts w:ascii="方正仿宋简体" w:eastAsia="方正仿宋简体" w:hAnsi="方正仿宋简体" w:cs="方正仿宋简体"/>
          <w:b/>
          <w:sz w:val="28"/>
          <w:szCs w:val="28"/>
        </w:rPr>
      </w:pPr>
    </w:p>
    <w:p w:rsidR="007C58D0" w:rsidRDefault="007C58D0" w:rsidP="007C58D0">
      <w:pPr>
        <w:jc w:val="left"/>
        <w:rPr>
          <w:rFonts w:ascii="方正仿宋简体" w:eastAsia="方正仿宋简体" w:hAnsi="方正仿宋简体" w:cs="方正仿宋简体"/>
          <w:b/>
          <w:sz w:val="28"/>
          <w:szCs w:val="28"/>
        </w:rPr>
      </w:pPr>
    </w:p>
    <w:p w:rsidR="007C58D0" w:rsidRDefault="007C58D0" w:rsidP="007C58D0">
      <w:pPr>
        <w:jc w:val="center"/>
        <w:rPr>
          <w:rFonts w:ascii="方正仿宋简体" w:eastAsia="方正仿宋简体" w:hAnsi="方正仿宋简体" w:cs="方正仿宋简体"/>
          <w:b/>
          <w:sz w:val="28"/>
          <w:szCs w:val="28"/>
        </w:rPr>
      </w:pPr>
      <w:r>
        <w:rPr>
          <w:rFonts w:ascii="方正仿宋简体" w:eastAsia="方正仿宋简体" w:hAnsi="方正仿宋简体" w:cs="方正仿宋简体" w:hint="eastAsia"/>
          <w:b/>
          <w:sz w:val="28"/>
          <w:szCs w:val="28"/>
        </w:rPr>
        <w:t>跟踪单位：北京东方华太工程咨询有限公司</w:t>
      </w:r>
    </w:p>
    <w:p w:rsidR="007C58D0" w:rsidRDefault="007C58D0" w:rsidP="007C58D0">
      <w:pPr>
        <w:jc w:val="center"/>
        <w:rPr>
          <w:rFonts w:ascii="方正仿宋简体" w:eastAsia="方正仿宋简体" w:hAnsi="方正仿宋简体" w:cs="方正仿宋简体"/>
          <w:b/>
          <w:sz w:val="28"/>
          <w:szCs w:val="28"/>
        </w:rPr>
      </w:pPr>
      <w:r>
        <w:rPr>
          <w:rFonts w:ascii="方正仿宋简体" w:eastAsia="方正仿宋简体" w:hAnsi="方正仿宋简体" w:cs="方正仿宋简体" w:hint="eastAsia"/>
          <w:b/>
          <w:sz w:val="28"/>
          <w:szCs w:val="28"/>
        </w:rPr>
        <w:t>日   期 ： 2025年4月28日-5月4日</w:t>
      </w:r>
    </w:p>
    <w:p w:rsidR="007C58D0" w:rsidRDefault="007C58D0" w:rsidP="007C58D0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7C58D0" w:rsidRDefault="007C58D0" w:rsidP="007C58D0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7C58D0" w:rsidRDefault="007C58D0" w:rsidP="007C58D0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6"/>
          <w:szCs w:val="36"/>
        </w:rPr>
      </w:pPr>
      <w:r>
        <w:rPr>
          <w:rFonts w:ascii="方正仿宋简体" w:eastAsia="方正仿宋简体" w:hAnsi="方正仿宋简体" w:cs="方正仿宋简体" w:hint="eastAsia"/>
          <w:b/>
          <w:sz w:val="36"/>
          <w:szCs w:val="36"/>
        </w:rPr>
        <w:lastRenderedPageBreak/>
        <w:t>工程概况：</w:t>
      </w:r>
    </w:p>
    <w:p w:rsidR="007C58D0" w:rsidRDefault="007C58D0" w:rsidP="007C58D0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1、本次招标工程的新增建筑面积约2144.28 m2，室内改造面积约7521.9 m2。主要内容为博园2栋新增卫生间面积1042.44m2，室内改造面积3656.4 m2、博园4栋新增卫生间面积1101.84m2，室内改造面积3865.5 m2，以及相应的外墙、窗户、砌体拆除，雨水、污水、热水、冷凝水、供电照明，通风等安装等内容。原屋面新增防水卷材，原楼梯栏杆拆除后新做，外廊新做不锈钢栏杆。配套室外给排水内容，新增热水系统设备基础。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2、施工单位：方圆化集团有限公司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3、监理单位：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中鸿亿博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集团有限公司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4、合同金额： 10900858.42元，其中暂列金暂估价14万元。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5、该项目招标控制价：11497109.29元，承包人报价浮动率 应为[1－（10900858.42-140000）／（11497109.29-50000）]×100%=5%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6、人工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费依据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湖北省住房和城乡建设厅于2021年12月31日发布的【2021】2263号文《关于调整我省现行建设工程计价依据定额人工单价的通知》</w:t>
      </w:r>
    </w:p>
    <w:p w:rsidR="007C58D0" w:rsidRDefault="007C58D0" w:rsidP="007C58D0">
      <w:pPr>
        <w:tabs>
          <w:tab w:val="left" w:pos="180"/>
        </w:tabs>
        <w:spacing w:line="510" w:lineRule="exact"/>
        <w:ind w:left="544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7、材料价格采用2024年11月《武汉建设工程价格信息》</w:t>
      </w:r>
    </w:p>
    <w:p w:rsidR="007C58D0" w:rsidRDefault="007C58D0" w:rsidP="007C58D0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工程进展情况：</w:t>
      </w:r>
    </w:p>
    <w:p w:rsidR="007C58D0" w:rsidRDefault="007C58D0" w:rsidP="007C58D0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学生宿舍卫生间改造工程（博园4号楼）施工情况；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1楼卫生间清下水管槽，窗框砂浆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收口收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边，样板间内墙刷墙固界面剂，刮腻子，卫生间装门，贴墙面砖；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2楼卫生间穿线，砂浆粉线槽；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3楼卫生间窗框砂浆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收口收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边，上（下）水管安装；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卫生间外墙面粉刷；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冷热水管现场加工，楼层卫生间热水管安装；</w:t>
      </w:r>
    </w:p>
    <w:p w:rsidR="007C58D0" w:rsidRDefault="007C58D0" w:rsidP="007C58D0">
      <w:pPr>
        <w:numPr>
          <w:ilvl w:val="0"/>
          <w:numId w:val="2"/>
        </w:numPr>
        <w:tabs>
          <w:tab w:val="left" w:pos="900"/>
        </w:tabs>
        <w:spacing w:line="360" w:lineRule="auto"/>
        <w:ind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屋面防水卷材施工。</w:t>
      </w: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本周工作情况：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外墙抹灰完成；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现场搅拌砂浆，用于室内收口部位；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墙面抹灰后厚度测量；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部分房间室内挂网找平高度测量；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墙面贴砖厚度及高度测量；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现场水管直径测量；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记录现场材料进场情况</w:t>
      </w:r>
      <w:r>
        <w:rPr>
          <w:rFonts w:ascii="方正仿宋简体" w:eastAsia="方正仿宋简体" w:hAnsi="方正仿宋简体" w:cs="方正仿宋简体"/>
          <w:sz w:val="32"/>
          <w:szCs w:val="32"/>
        </w:rPr>
        <w:t>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（蹲便器品牌为J0M00、乳胶漆品牌为立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邦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、给排水管品牌为联塑、窗户铝型材品牌为凤铝）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梳理招标文件、投标文件品牌；</w:t>
      </w:r>
    </w:p>
    <w:p w:rsidR="007C58D0" w:rsidRDefault="007C58D0" w:rsidP="007C58D0">
      <w:pPr>
        <w:numPr>
          <w:ilvl w:val="0"/>
          <w:numId w:val="3"/>
        </w:num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罗列装饰跟踪要点等。</w:t>
      </w: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lastRenderedPageBreak/>
        <w:t>影像资料</w:t>
      </w: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      外墙抹灰完成</w:t>
      </w:r>
    </w:p>
    <w:p w:rsidR="007C58D0" w:rsidRDefault="007C58D0" w:rsidP="007C58D0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 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A82784B" wp14:editId="2A4DD633">
            <wp:extent cx="4169410" cy="3127375"/>
            <wp:effectExtent l="0" t="0" r="12065" b="6350"/>
            <wp:docPr id="12" name="图片 12" descr="db7af2a622ac21f55d57751975e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b7af2a622ac21f55d57751975e66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941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</w:t>
      </w:r>
    </w:p>
    <w:p w:rsidR="007C58D0" w:rsidRDefault="007C58D0" w:rsidP="007C58D0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室内收口</w:t>
      </w:r>
    </w:p>
    <w:p w:rsidR="007C58D0" w:rsidRDefault="007C58D0" w:rsidP="007C58D0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071F2D29" wp14:editId="52142E13">
            <wp:extent cx="3431540" cy="4577715"/>
            <wp:effectExtent l="0" t="0" r="12700" b="9525"/>
            <wp:docPr id="13" name="图片 13" descr="4ff034f51c67a623e7ee89ef5678d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ff034f51c67a623e7ee89ef5678d4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3154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B3860DF" wp14:editId="6CE94046">
            <wp:extent cx="4650740" cy="3488055"/>
            <wp:effectExtent l="0" t="0" r="1905" b="12700"/>
            <wp:docPr id="14" name="图片 14" descr="23780b5744e32179e07490cddde1f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3780b5744e32179e07490cddde1fc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074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墙面抹灰后厚度测量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4B53A19C" wp14:editId="626BB1F7">
            <wp:extent cx="4446905" cy="3335020"/>
            <wp:effectExtent l="0" t="0" r="2540" b="3175"/>
            <wp:docPr id="15" name="图片 15" descr="876214670f0fec725923950f09442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876214670f0fec725923950f09442d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6905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589737D5" wp14:editId="3C45BDD2">
            <wp:extent cx="4421505" cy="3315970"/>
            <wp:effectExtent l="0" t="0" r="6350" b="13335"/>
            <wp:docPr id="16" name="图片 16" descr="73efa7dac42790cb09129bca22b2b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3efa7dac42790cb09129bca22b2b1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1505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墙面抹灰后厚度测量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5A8FFA27" wp14:editId="607C9457">
            <wp:extent cx="4587240" cy="3440430"/>
            <wp:effectExtent l="0" t="0" r="3810" b="0"/>
            <wp:docPr id="17" name="图片 17" descr="46e91b08d645ca78416d95f59e69a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6e91b08d645ca78416d95f59e69aa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8724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2653B635" wp14:editId="7481D89B">
            <wp:extent cx="4605020" cy="3454400"/>
            <wp:effectExtent l="0" t="0" r="5080" b="12700"/>
            <wp:docPr id="18" name="图片 18" descr="b075e167b9f6e89f4ea11c27ab38d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b075e167b9f6e89f4ea11c27ab38d7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0502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墙面抹灰后厚度测量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345FABD8" wp14:editId="555048C5">
            <wp:extent cx="4620895" cy="3465830"/>
            <wp:effectExtent l="0" t="0" r="8890" b="12065"/>
            <wp:docPr id="19" name="图片 19" descr="6942f7d648fe85c7f3d7aa9813dc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942f7d648fe85c7f3d7aa9813dcff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0895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04049C77" wp14:editId="3FF32E1D">
            <wp:extent cx="4631690" cy="3474085"/>
            <wp:effectExtent l="0" t="0" r="635" b="1270"/>
            <wp:docPr id="20" name="图片 20" descr="832ae53a5d0e94dca68db1b320cb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32ae53a5d0e94dca68db1b320cba4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3169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部分房间室内挂网找平高度测量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F3CE0CE" wp14:editId="0D89299D">
            <wp:extent cx="4702810" cy="3527425"/>
            <wp:effectExtent l="0" t="0" r="8255" b="6350"/>
            <wp:docPr id="21" name="图片 21" descr="6c7b607b2515dcd9dd4a61e3fd84c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6c7b607b2515dcd9dd4a61e3fd84c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02810" cy="352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20E195D" wp14:editId="51F000DE">
            <wp:extent cx="4702810" cy="3527425"/>
            <wp:effectExtent l="0" t="0" r="8255" b="6350"/>
            <wp:docPr id="22" name="图片 22" descr="3298133aa1462fb22548387ea611b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298133aa1462fb22548387ea611b2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02810" cy="352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墙面贴砖厚度及高度测量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7F5E16B1" wp14:editId="57998088">
            <wp:extent cx="4496435" cy="3372485"/>
            <wp:effectExtent l="0" t="0" r="10795" b="14605"/>
            <wp:docPr id="23" name="图片 23" descr="41b105bb06d8cb610a32cf0cbf77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1b105bb06d8cb610a32cf0cbf7772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6435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36E4C164" wp14:editId="00DBE6F5">
            <wp:extent cx="4544060" cy="3408045"/>
            <wp:effectExtent l="0" t="0" r="5715" b="12700"/>
            <wp:docPr id="24" name="图片 24" descr="49eedcfd456d83e85ed7b347a4cc1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9eedcfd456d83e85ed7b347a4cc1d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406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 xml:space="preserve">瓷砖厚度测量                      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0F37FF60" wp14:editId="724CCC75">
            <wp:extent cx="4626610" cy="3469640"/>
            <wp:effectExtent l="0" t="0" r="5080" b="6350"/>
            <wp:docPr id="25" name="图片 25" descr="9a7c78b09cd6dd7093263b95acdea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a7c78b09cd6dd7093263b95acdea3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661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 w:hint="eastAsia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现场水管直径测量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74B3985B" wp14:editId="28E8D964">
            <wp:simplePos x="0" y="0"/>
            <wp:positionH relativeFrom="column">
              <wp:posOffset>497677</wp:posOffset>
            </wp:positionH>
            <wp:positionV relativeFrom="paragraph">
              <wp:posOffset>751579</wp:posOffset>
            </wp:positionV>
            <wp:extent cx="4367530" cy="3275965"/>
            <wp:effectExtent l="0" t="6668" r="7303" b="7302"/>
            <wp:wrapNone/>
            <wp:docPr id="26" name="图片 26" descr="a7d328e1f611224404bfa9628dfd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a7d328e1f611224404bfa9628dfd51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753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 xml:space="preserve"> 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7E41C58" wp14:editId="35204073">
            <wp:extent cx="6565900" cy="4924425"/>
            <wp:effectExtent l="0" t="0" r="2540" b="13335"/>
            <wp:docPr id="30" name="图片 30" descr="0e91a6852d5fb1c397a6281662250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e91a6852d5fb1c397a6281662250f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lastRenderedPageBreak/>
        <w:drawing>
          <wp:inline distT="0" distB="0" distL="114300" distR="114300" wp14:anchorId="31554582" wp14:editId="2F585BE0">
            <wp:extent cx="6817995" cy="5113655"/>
            <wp:effectExtent l="0" t="0" r="9525" b="6985"/>
            <wp:docPr id="28" name="图片 28" descr="fa2d89d79c01f1671d01b8fc0e2f3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a2d89d79c01f1671d01b8fc0e2f35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17995" cy="511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lastRenderedPageBreak/>
        <w:drawing>
          <wp:inline distT="0" distB="0" distL="114300" distR="114300" wp14:anchorId="6BC97D6F" wp14:editId="2BDDFC18">
            <wp:extent cx="6649085" cy="4987290"/>
            <wp:effectExtent l="0" t="0" r="10795" b="11430"/>
            <wp:docPr id="29" name="图片 29" descr="4d02f6ab15c08c8f3cbfe8a65262f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4d02f6ab15c08c8f3cbfe8a65262fa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记录现场材料进场情况</w:t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7E1CE66D" wp14:editId="35C0EF44">
            <wp:extent cx="4570095" cy="3427730"/>
            <wp:effectExtent l="0" t="0" r="1270" b="1905"/>
            <wp:docPr id="31" name="图片 31" descr="0f484e22f901d1df37eec4a658fae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f484e22f901d1df37eec4a658faee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0095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45A7CD5C" wp14:editId="517E0B1A">
            <wp:extent cx="4606290" cy="3455035"/>
            <wp:effectExtent l="0" t="0" r="4445" b="11430"/>
            <wp:docPr id="32" name="图片 32" descr="5e647faa5aff2059c68eae50ba967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e647faa5aff2059c68eae50ba9677e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0629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lastRenderedPageBreak/>
        <w:drawing>
          <wp:inline distT="0" distB="0" distL="114300" distR="114300" wp14:anchorId="6B7CC5A0" wp14:editId="2CB67B85">
            <wp:extent cx="4719955" cy="3540125"/>
            <wp:effectExtent l="0" t="0" r="10795" b="4445"/>
            <wp:docPr id="33" name="图片 33" descr="666c15d2fa99c5cdbaedd9f931b9d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666c15d2fa99c5cdbaedd9f931b9d7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19955" cy="354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FAD6279" wp14:editId="69A7AEE5">
            <wp:extent cx="4671060" cy="3503295"/>
            <wp:effectExtent l="0" t="0" r="1905" b="7620"/>
            <wp:docPr id="34" name="图片 34" descr="542b803ed8c241f82940be9e3665f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42b803ed8c241f82940be9e3665f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106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lastRenderedPageBreak/>
        <w:drawing>
          <wp:inline distT="0" distB="0" distL="114300" distR="114300" wp14:anchorId="60ED7975" wp14:editId="1159576C">
            <wp:extent cx="4976495" cy="3732530"/>
            <wp:effectExtent l="0" t="0" r="1270" b="6985"/>
            <wp:docPr id="35" name="图片 35" descr="852c0a944f8ea015e810f7fd678ec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852c0a944f8ea015e810f7fd678ecd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76495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2B7B7C83" wp14:editId="3B6482DC">
            <wp:extent cx="5026660" cy="3769995"/>
            <wp:effectExtent l="0" t="0" r="9525" b="2540"/>
            <wp:docPr id="36" name="图片 36" descr="181d85ac9c80ed4f108e81c49cf7d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81d85ac9c80ed4f108e81c49cf7d0f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2666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lastRenderedPageBreak/>
        <w:drawing>
          <wp:inline distT="0" distB="0" distL="114300" distR="114300" wp14:anchorId="19FD0086" wp14:editId="1A09DCEA">
            <wp:extent cx="4785360" cy="3589020"/>
            <wp:effectExtent l="0" t="0" r="7620" b="0"/>
            <wp:docPr id="37" name="图片 37" descr="d91547094bc88e97eb722ea224dbb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91547094bc88e97eb722ea224dbb4a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8536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076CB462" wp14:editId="7050CFFE">
            <wp:extent cx="4774565" cy="3580765"/>
            <wp:effectExtent l="0" t="0" r="635" b="10795"/>
            <wp:docPr id="38" name="图片 38" descr="dfb5b52d50fc377aebb634b18d110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fb5b52d50fc377aebb634b18d1101c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4565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8D0" w:rsidRDefault="007C58D0" w:rsidP="007C58D0">
      <w:pPr>
        <w:tabs>
          <w:tab w:val="left" w:pos="900"/>
        </w:tabs>
        <w:spacing w:line="360" w:lineRule="auto"/>
        <w:ind w:left="63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lastRenderedPageBreak/>
        <w:t>样板间门</w:t>
      </w:r>
    </w:p>
    <w:p w:rsidR="00B62955" w:rsidRDefault="007C58D0" w:rsidP="007C58D0">
      <w:pPr>
        <w:tabs>
          <w:tab w:val="left" w:pos="900"/>
        </w:tabs>
        <w:spacing w:line="360" w:lineRule="auto"/>
        <w:ind w:left="630"/>
      </w:pP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1E5697FD" wp14:editId="7B117769">
            <wp:extent cx="4570095" cy="3427730"/>
            <wp:effectExtent l="0" t="0" r="1270" b="1905"/>
            <wp:docPr id="39" name="图片 39" descr="266d7499b33f3b743aaddf73600c8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66d7499b33f3b743aaddf73600c8c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0095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 </w:t>
      </w:r>
      <w:r>
        <w:rPr>
          <w:rFonts w:ascii="方正仿宋简体" w:eastAsia="方正仿宋简体" w:hAnsi="方正仿宋简体" w:cs="方正仿宋简体"/>
          <w:noProof/>
          <w:sz w:val="32"/>
          <w:szCs w:val="32"/>
        </w:rPr>
        <w:drawing>
          <wp:inline distT="0" distB="0" distL="114300" distR="114300" wp14:anchorId="681EE151" wp14:editId="03B6C91B">
            <wp:extent cx="4639310" cy="3479800"/>
            <wp:effectExtent l="0" t="0" r="10160" b="8890"/>
            <wp:docPr id="40" name="图片 40" descr="602d34da03986df66e4bb011073ef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602d34da03986df66e4bb011073efd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3931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2955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仿宋简体">
    <w:altName w:val="Arial Unicode MS"/>
    <w:charset w:val="86"/>
    <w:family w:val="script"/>
    <w:pitch w:val="default"/>
    <w:sig w:usb0="00000000" w:usb1="184F6CFA" w:usb2="00000012" w:usb3="00000000" w:csb0="00040001" w:csb1="00000000"/>
  </w:font>
  <w:font w:name="方正小标宋简体">
    <w:altName w:val="Arial Unicode MS"/>
    <w:charset w:val="86"/>
    <w:family w:val="auto"/>
    <w:pitch w:val="default"/>
    <w:sig w:usb0="00000000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0AF8323"/>
    <w:multiLevelType w:val="singleLevel"/>
    <w:tmpl w:val="E0AF8323"/>
    <w:lvl w:ilvl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FFF517AB"/>
    <w:multiLevelType w:val="singleLevel"/>
    <w:tmpl w:val="FFF517AB"/>
    <w:lvl w:ilvl="0">
      <w:start w:val="1"/>
      <w:numFmt w:val="decimal"/>
      <w:suff w:val="nothing"/>
      <w:lvlText w:val="%1、"/>
      <w:lvlJc w:val="left"/>
    </w:lvl>
  </w:abstractNum>
  <w:abstractNum w:abstractNumId="2">
    <w:nsid w:val="55EE52C4"/>
    <w:multiLevelType w:val="multilevel"/>
    <w:tmpl w:val="55EE52C4"/>
    <w:lvl w:ilvl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8D0"/>
    <w:rsid w:val="007C58D0"/>
    <w:rsid w:val="00B62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8D0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C58D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C58D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8D0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C58D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C58D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168</Words>
  <Characters>964</Characters>
  <Application>Microsoft Office Word</Application>
  <DocSecurity>0</DocSecurity>
  <Lines>8</Lines>
  <Paragraphs>2</Paragraphs>
  <ScaleCrop>false</ScaleCrop>
  <Company>神州网信技术有限公司</Company>
  <LinksUpToDate>false</LinksUpToDate>
  <CharactersWithSpaces>1130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Sj-112</dc:creator>
  <cp:lastModifiedBy>Sj-112</cp:lastModifiedBy>
  <cp:revision>1</cp:revision>
  <dcterms:created xsi:type="dcterms:W3CDTF">2025-05-08T12:14:00Z</dcterms:created>
  <dcterms:modified xsi:type="dcterms:W3CDTF">2025-05-08T12:19:00Z</dcterms:modified>
</cp:coreProperties>
</file>