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B2" w:rsidRDefault="00EA7061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D77EB2" w:rsidRDefault="00D77EB2">
      <w:pPr>
        <w:jc w:val="center"/>
        <w:rPr>
          <w:sz w:val="48"/>
          <w:szCs w:val="48"/>
        </w:rPr>
      </w:pPr>
    </w:p>
    <w:p w:rsidR="00D77EB2" w:rsidRDefault="00EA7061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D77EB2" w:rsidRDefault="00D77EB2">
      <w:pPr>
        <w:jc w:val="center"/>
        <w:rPr>
          <w:sz w:val="32"/>
          <w:szCs w:val="32"/>
        </w:rPr>
      </w:pPr>
    </w:p>
    <w:p w:rsidR="00D77EB2" w:rsidRDefault="00D77EB2">
      <w:pPr>
        <w:jc w:val="center"/>
        <w:rPr>
          <w:sz w:val="44"/>
          <w:szCs w:val="44"/>
        </w:rPr>
      </w:pPr>
    </w:p>
    <w:p w:rsidR="00D77EB2" w:rsidRDefault="00D77EB2">
      <w:pPr>
        <w:jc w:val="center"/>
        <w:rPr>
          <w:sz w:val="44"/>
          <w:szCs w:val="44"/>
        </w:rPr>
      </w:pPr>
    </w:p>
    <w:p w:rsidR="00D77EB2" w:rsidRDefault="00EA7061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D77EB2" w:rsidRDefault="00D77EB2">
      <w:pPr>
        <w:jc w:val="center"/>
        <w:rPr>
          <w:sz w:val="44"/>
          <w:szCs w:val="44"/>
        </w:rPr>
      </w:pPr>
    </w:p>
    <w:p w:rsidR="00D77EB2" w:rsidRDefault="00EA7061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D77EB2" w:rsidRDefault="00D77EB2">
      <w:pPr>
        <w:jc w:val="center"/>
        <w:rPr>
          <w:sz w:val="44"/>
          <w:szCs w:val="44"/>
        </w:rPr>
      </w:pPr>
    </w:p>
    <w:p w:rsidR="00D77EB2" w:rsidRDefault="00EA7061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D77EB2" w:rsidRDefault="00D77EB2">
      <w:pPr>
        <w:jc w:val="center"/>
        <w:rPr>
          <w:sz w:val="44"/>
          <w:szCs w:val="44"/>
        </w:rPr>
      </w:pPr>
    </w:p>
    <w:p w:rsidR="00D77EB2" w:rsidRDefault="00EA7061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D77EB2" w:rsidRDefault="00D77EB2">
      <w:pPr>
        <w:jc w:val="center"/>
        <w:rPr>
          <w:sz w:val="32"/>
          <w:szCs w:val="32"/>
        </w:rPr>
      </w:pPr>
    </w:p>
    <w:p w:rsidR="00D77EB2" w:rsidRDefault="00D77EB2">
      <w:pPr>
        <w:jc w:val="center"/>
        <w:rPr>
          <w:sz w:val="32"/>
          <w:szCs w:val="32"/>
        </w:rPr>
      </w:pPr>
    </w:p>
    <w:p w:rsidR="00D77EB2" w:rsidRDefault="00D77EB2">
      <w:pPr>
        <w:jc w:val="center"/>
        <w:rPr>
          <w:sz w:val="32"/>
          <w:szCs w:val="32"/>
        </w:rPr>
      </w:pPr>
    </w:p>
    <w:p w:rsidR="00D77EB2" w:rsidRDefault="00D77EB2">
      <w:pPr>
        <w:jc w:val="center"/>
        <w:rPr>
          <w:sz w:val="32"/>
          <w:szCs w:val="32"/>
        </w:rPr>
      </w:pPr>
    </w:p>
    <w:p w:rsidR="00D77EB2" w:rsidRDefault="00D77EB2">
      <w:pPr>
        <w:rPr>
          <w:sz w:val="32"/>
          <w:szCs w:val="32"/>
        </w:rPr>
      </w:pPr>
    </w:p>
    <w:p w:rsidR="00D77EB2" w:rsidRDefault="00EA706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D77EB2" w:rsidRDefault="00EA706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D77EB2" w:rsidRDefault="00EA706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日</w:t>
      </w:r>
    </w:p>
    <w:p w:rsidR="00D77EB2" w:rsidRDefault="00D77EB2">
      <w:pPr>
        <w:rPr>
          <w:rFonts w:ascii="黑体" w:eastAsia="黑体"/>
          <w:b/>
          <w:sz w:val="48"/>
          <w:szCs w:val="48"/>
        </w:rPr>
      </w:pPr>
    </w:p>
    <w:p w:rsidR="00D77EB2" w:rsidRDefault="00EA7061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D77EB2">
        <w:tc>
          <w:tcPr>
            <w:tcW w:w="9066" w:type="dxa"/>
            <w:gridSpan w:val="3"/>
          </w:tcPr>
          <w:p w:rsidR="00D77EB2" w:rsidRDefault="00EA7061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D77EB2">
        <w:trPr>
          <w:trHeight w:val="395"/>
        </w:trPr>
        <w:tc>
          <w:tcPr>
            <w:tcW w:w="3902" w:type="dxa"/>
            <w:vAlign w:val="center"/>
          </w:tcPr>
          <w:p w:rsidR="00D77EB2" w:rsidRDefault="00EA7061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D77EB2" w:rsidRDefault="00EA7061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D77EB2" w:rsidRDefault="00EA7061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D77EB2">
        <w:trPr>
          <w:trHeight w:val="10098"/>
        </w:trPr>
        <w:tc>
          <w:tcPr>
            <w:tcW w:w="9066" w:type="dxa"/>
            <w:gridSpan w:val="3"/>
          </w:tcPr>
          <w:p w:rsidR="00D77EB2" w:rsidRDefault="00EA7061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D77EB2" w:rsidRDefault="00EA7061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  <w:r w:rsidR="00E37F65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D77EB2" w:rsidRDefault="00EA7061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  <w:r w:rsidR="00E37F65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D77EB2" w:rsidRDefault="00EA7061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 w:rsidR="00E37F65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D77EB2" w:rsidRDefault="00EA7061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D77EB2" w:rsidRPr="00E37F65" w:rsidRDefault="00EA7061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D77EB2" w:rsidRDefault="00EA7061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D77EB2" w:rsidRPr="00E37F65" w:rsidRDefault="00EA7061" w:rsidP="00E37F65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bookmarkStart w:id="0" w:name="_GoBack"/>
            <w:bookmarkEnd w:id="0"/>
            <w:r w:rsidRPr="00E37F65">
              <w:rPr>
                <w:rFonts w:asciiTheme="minorEastAsia" w:hAnsiTheme="minorEastAsia" w:cs="方正仿宋简体" w:hint="eastAsia"/>
                <w:sz w:val="28"/>
                <w:szCs w:val="28"/>
              </w:rPr>
              <w:t>气楼钢结构安装；</w:t>
            </w:r>
          </w:p>
          <w:p w:rsidR="00D77EB2" w:rsidRPr="00E37F65" w:rsidRDefault="00EA7061" w:rsidP="00E37F6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37F65">
              <w:rPr>
                <w:rFonts w:asciiTheme="minorEastAsia" w:hAnsiTheme="minorEastAsia" w:cs="方正仿宋简体" w:hint="eastAsia"/>
                <w:sz w:val="28"/>
                <w:szCs w:val="28"/>
              </w:rPr>
              <w:t>钢结构防火涂料喷涂；</w:t>
            </w:r>
          </w:p>
          <w:p w:rsidR="00D77EB2" w:rsidRPr="00E37F65" w:rsidRDefault="00EA7061" w:rsidP="00E37F6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37F65">
              <w:rPr>
                <w:rFonts w:asciiTheme="minorEastAsia" w:hAnsiTheme="minorEastAsia" w:cs="方正仿宋简体" w:hint="eastAsia"/>
                <w:sz w:val="28"/>
                <w:szCs w:val="28"/>
              </w:rPr>
              <w:t>地面拌和土碾压；</w:t>
            </w:r>
          </w:p>
          <w:p w:rsidR="00D77EB2" w:rsidRPr="00E37F65" w:rsidRDefault="00EA7061" w:rsidP="00E37F6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37F65">
              <w:rPr>
                <w:rFonts w:asciiTheme="minorEastAsia" w:hAnsiTheme="minorEastAsia" w:cs="方正仿宋简体" w:hint="eastAsia"/>
                <w:sz w:val="28"/>
                <w:szCs w:val="28"/>
              </w:rPr>
              <w:t>屋面内层压型钢板安装。</w:t>
            </w:r>
          </w:p>
          <w:p w:rsidR="00D77EB2" w:rsidRDefault="00EA7061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D77EB2" w:rsidRDefault="00EA7061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气楼钢结构安装：</w:t>
            </w:r>
          </w:p>
          <w:p w:rsidR="00D77EB2" w:rsidRDefault="00EA706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352D976" wp14:editId="4C6D7B27">
                  <wp:extent cx="5615940" cy="4211955"/>
                  <wp:effectExtent l="0" t="0" r="7620" b="9525"/>
                  <wp:docPr id="15" name="图片 15" descr="IMG_20240506_11074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506_1107430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F1A679A" wp14:editId="53055004">
                  <wp:extent cx="5615940" cy="4211955"/>
                  <wp:effectExtent l="0" t="0" r="7620" b="9525"/>
                  <wp:docPr id="14" name="图片 14" descr="IMG_20240508_100953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508_1009534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EB2" w:rsidRDefault="00EA7061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钢结构防火涂料：</w:t>
            </w:r>
          </w:p>
          <w:p w:rsidR="00D77EB2" w:rsidRDefault="00EA706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DDB97D3" wp14:editId="3C5C427C">
                  <wp:extent cx="5615940" cy="4211955"/>
                  <wp:effectExtent l="0" t="0" r="7620" b="9525"/>
                  <wp:docPr id="13" name="图片 13" descr="IMG_20240508_10095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508_1009598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A6F57CE" wp14:editId="5C883B9F">
                  <wp:extent cx="5615940" cy="4211955"/>
                  <wp:effectExtent l="0" t="0" r="7620" b="9525"/>
                  <wp:docPr id="12" name="图片 12" descr="IMG_20240509_10171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509_1017154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EB2" w:rsidRDefault="00EA7061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地面拌和土：</w:t>
            </w:r>
          </w:p>
          <w:p w:rsidR="00D77EB2" w:rsidRDefault="00EA706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1642F08" wp14:editId="2B6D31CE">
                  <wp:extent cx="5615940" cy="4211955"/>
                  <wp:effectExtent l="0" t="0" r="7620" b="9525"/>
                  <wp:docPr id="11" name="图片 11" descr="IMG_20240508_100737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508_1007374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71C74E5" wp14:editId="39BD2C7D">
                  <wp:extent cx="5615940" cy="4211955"/>
                  <wp:effectExtent l="0" t="0" r="7620" b="9525"/>
                  <wp:docPr id="10" name="图片 10" descr="IMG_20240509_101006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509_1010067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EB2" w:rsidRDefault="00EA7061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地面碾压：</w:t>
            </w:r>
          </w:p>
          <w:p w:rsidR="00D77EB2" w:rsidRDefault="00EA706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9609333" wp14:editId="78FBD28E">
                  <wp:extent cx="5615940" cy="4211955"/>
                  <wp:effectExtent l="0" t="0" r="7620" b="9525"/>
                  <wp:docPr id="9" name="图片 9" descr="IMG_20240510_10190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510_1019095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FC99947" wp14:editId="240A3733">
                  <wp:extent cx="5615940" cy="4211955"/>
                  <wp:effectExtent l="0" t="0" r="7620" b="9525"/>
                  <wp:docPr id="8" name="图片 8" descr="IMG_20240510_10192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10_1019247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EB2" w:rsidRDefault="00EA7061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屋面压型钢板安装：</w:t>
            </w:r>
          </w:p>
          <w:p w:rsidR="00D77EB2" w:rsidRDefault="00EA706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6F4637D" wp14:editId="58998295">
                  <wp:extent cx="5615940" cy="4211955"/>
                  <wp:effectExtent l="0" t="0" r="7620" b="9525"/>
                  <wp:docPr id="4" name="图片 4" descr="IMG_20240510_10185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10_1018546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EB2" w:rsidRDefault="00EA7061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D77EB2" w:rsidRDefault="00EA7061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防火涂料</w:t>
            </w:r>
          </w:p>
          <w:p w:rsidR="00D77EB2" w:rsidRDefault="00EA7061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1433759C" wp14:editId="15338F3B">
                  <wp:extent cx="5615940" cy="4211955"/>
                  <wp:effectExtent l="0" t="0" r="7620" b="9525"/>
                  <wp:docPr id="7" name="图片 7" descr="IMG_20240509_10161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09_1016140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EB2" w:rsidRDefault="00EA7061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屋面内层压型钢板</w:t>
            </w:r>
          </w:p>
          <w:p w:rsidR="00D77EB2" w:rsidRDefault="00EA7061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760A8EB1" wp14:editId="0E11085A">
                  <wp:extent cx="5615940" cy="4211955"/>
                  <wp:effectExtent l="0" t="0" r="7620" b="9525"/>
                  <wp:docPr id="6" name="图片 6" descr="IMG_20240510_10174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10_1017406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EB2" w:rsidRDefault="00D77EB2">
      <w:pPr>
        <w:rPr>
          <w:szCs w:val="36"/>
        </w:rPr>
      </w:pPr>
    </w:p>
    <w:sectPr w:rsidR="00D77EB2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061" w:rsidRDefault="00EA7061" w:rsidP="00E37F65">
      <w:r>
        <w:separator/>
      </w:r>
    </w:p>
  </w:endnote>
  <w:endnote w:type="continuationSeparator" w:id="0">
    <w:p w:rsidR="00EA7061" w:rsidRDefault="00EA7061" w:rsidP="00E37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061" w:rsidRDefault="00EA7061" w:rsidP="00E37F65">
      <w:r>
        <w:separator/>
      </w:r>
    </w:p>
  </w:footnote>
  <w:footnote w:type="continuationSeparator" w:id="0">
    <w:p w:rsidR="00EA7061" w:rsidRDefault="00EA7061" w:rsidP="00E37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7323631E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7EB2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37F65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A7061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A6159-C5F0-42B1-8F68-80F23488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76</Words>
  <Characters>438</Characters>
  <Application>Microsoft Office Word</Application>
  <DocSecurity>0</DocSecurity>
  <Lines>3</Lines>
  <Paragraphs>1</Paragraphs>
  <ScaleCrop>false</ScaleCrop>
  <Company>CN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2024-05-14T01:24:00Z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