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jc w:val="center"/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</w:pPr>
    </w:p>
    <w:p w14:paraId="5121D8D7">
      <w:pPr>
        <w:jc w:val="center"/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华中农业大学竹苑食堂二楼</w:t>
      </w:r>
    </w:p>
    <w:p w14:paraId="281D221A">
      <w:pPr>
        <w:jc w:val="center"/>
        <w:rPr>
          <w:rFonts w:hint="default" w:ascii="黑体" w:hAnsi="黑体" w:eastAsia="黑体" w:cstheme="minorBidi"/>
          <w:b/>
          <w:kern w:val="2"/>
          <w:sz w:val="48"/>
          <w:szCs w:val="48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维修改造项目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2026年8月25日-2026年8月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31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2、设计单位：/</w:t>
      </w:r>
    </w:p>
    <w:p w14:paraId="12B3EE8B">
      <w:pPr>
        <w:ind w:firstLine="640"/>
        <w:jc w:val="left"/>
        <w:rPr>
          <w:rFonts w:hint="eastAsia" w:ascii="仿宋" w:hAnsi="仿宋" w:eastAsia="仿宋" w:cs="仿宋"/>
          <w:sz w:val="32"/>
          <w:szCs w:val="40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4549D00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4、施工单位：湖北锦汉建筑工程有限公司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728050.12元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总日历天数40天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088275B2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1.装饰工程：地面、墙面、吊顶、档口造型施工</w:t>
      </w:r>
    </w:p>
    <w:p w14:paraId="3D91B89C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2.配电箱及元器件安装</w:t>
      </w:r>
    </w:p>
    <w:p w14:paraId="1C54B5A1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51E1A2E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72670DB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65A8A26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996E734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73C1CF7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A205F8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083436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2AC840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2475BA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56321C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1.装饰工程：地面、墙面、吊顶、档口造型施工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851910"/>
            <wp:effectExtent l="0" t="0" r="10795" b="8890"/>
            <wp:docPr id="25" name="图片 6" descr="D:/工作文件/项目/2026/7-华中农业大学竹苑食堂二楼维修改造项目/照片/7期/8.31/Marki_20260831_125331476.jpgMarki_20260831_125331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 descr="D:/工作文件/项目/2026/7-华中农业大学竹苑食堂二楼维修改造项目/照片/7期/8.31/Marki_20260831_125331476.jpgMarki_20260831_125331476"/>
                    <pic:cNvPicPr/>
                  </pic:nvPicPr>
                  <pic:blipFill>
                    <a:blip r:embed="rId5"/>
                    <a:srcRect t="1301" b="130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162C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7-华中农业大学竹苑食堂二楼维修改造项目/照片/7期/8.31/Marki_20260831_125259380.jpgMarki_20260831_125259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7-华中农业大学竹苑食堂二楼维修改造项目/照片/7期/8.31/Marki_20260831_125259380.jpgMarki_20260831_125259380"/>
                    <pic:cNvPicPr/>
                  </pic:nvPicPr>
                  <pic:blipFill>
                    <a:blip r:embed="rId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2E4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档口附近地面开槽走线，不锈钢板宽度约0.08m，长度4.65m</w:t>
      </w:r>
    </w:p>
    <w:p w14:paraId="74717D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3675" cy="3851910"/>
            <wp:effectExtent l="0" t="0" r="9525" b="8890"/>
            <wp:docPr id="44" name="图片 33" descr="D:/工作文件/项目/2026/7-华中农业大学竹苑食堂二楼维修改造项目/照片/7期/8.31/Marki_20260831_125109427.jpgMarki_20260831_125109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3" descr="D:/工作文件/项目/2026/7-华中农业大学竹苑食堂二楼维修改造项目/照片/7期/8.31/Marki_20260831_125109427.jpgMarki_20260831_125109427"/>
                    <pic:cNvPicPr/>
                  </pic:nvPicPr>
                  <pic:blipFill>
                    <a:blip r:embed="rId7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E24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档口周边墙面不锈钢踢脚线施工，高度5cm</w:t>
      </w:r>
    </w:p>
    <w:p w14:paraId="6DA7CC7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93" name="图片 11" descr="D:/工作文件/项目/2026/7-华中农业大学竹苑食堂二楼维修改造项目/照片/7期/8.31/Marki_20260831_125144708.jpgMarki_20260831_125144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1" descr="D:/工作文件/项目/2026/7-华中农业大学竹苑食堂二楼维修改造项目/照片/7期/8.31/Marki_20260831_125144708.jpgMarki_20260831_125144708"/>
                    <pic:cNvPicPr/>
                  </pic:nvPicPr>
                  <pic:blipFill>
                    <a:blip r:embed="rId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3E1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档口周边墙面碳晶板施工，高度53cm</w:t>
      </w:r>
    </w:p>
    <w:p w14:paraId="4E67969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3675" cy="3851910"/>
            <wp:effectExtent l="0" t="0" r="9525" b="8890"/>
            <wp:docPr id="7" name="图片 33" descr="D:/工作文件/项目/2026/7-华中农业大学竹苑食堂二楼维修改造项目/照片/7期/8.25/Marki_20260825_090339842.jpgMarki_20260825_090339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3" descr="D:/工作文件/项目/2026/7-华中农业大学竹苑食堂二楼维修改造项目/照片/7期/8.25/Marki_20260825_090339842.jpgMarki_20260825_090339842"/>
                    <pic:cNvPicPr/>
                  </pic:nvPicPr>
                  <pic:blipFill>
                    <a:blip r:embed="rId9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57E7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回餐间观察窗取消</w:t>
      </w:r>
      <w:r>
        <w:drawing>
          <wp:inline distT="0" distB="0" distL="114300" distR="114300">
            <wp:extent cx="5269230" cy="3851910"/>
            <wp:effectExtent l="0" t="0" r="1270" b="8890"/>
            <wp:docPr id="15" name="图片 11" descr="D:/工作文件/项目/2026/7-华中农业大学竹苑食堂二楼维修改造项目/照片/7期/8.25/Marki_20260825_090418516.jpgMarki_20260825_090418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 descr="D:/工作文件/项目/2026/7-华中农业大学竹苑食堂二楼维修改造项目/照片/7期/8.25/Marki_20260825_090418516.jpgMarki_20260825_090418516"/>
                    <pic:cNvPicPr/>
                  </pic:nvPicPr>
                  <pic:blipFill>
                    <a:blip r:embed="rId1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48EB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机房600*1500mm矿棉板吊顶安装</w:t>
      </w:r>
    </w:p>
    <w:p w14:paraId="352CEFE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3675" cy="3851910"/>
            <wp:effectExtent l="0" t="0" r="9525" b="8890"/>
            <wp:docPr id="16" name="图片 33" descr="D:/工作文件/项目/2026/7-华中农业大学竹苑食堂二楼维修改造项目/照片/7期/8.25/Marki_20260825_090521006.jpgMarki_20260825_090521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3" descr="D:/工作文件/项目/2026/7-华中农业大学竹苑食堂二楼维修改造项目/照片/7期/8.25/Marki_20260825_090521006.jpgMarki_20260825_090521006"/>
                    <pic:cNvPicPr/>
                  </pic:nvPicPr>
                  <pic:blipFill>
                    <a:blip r:embed="rId11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DE4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D2762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17" name="图片 11" descr="D:/工作文件/项目/2026/7-华中农业大学竹苑食堂二楼维修改造项目/照片/7期/8.25/Marki_20260825_090531550.jpgMarki_20260825_090531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 descr="D:/工作文件/项目/2026/7-华中农业大学竹苑食堂二楼维修改造项目/照片/7期/8.25/Marki_20260825_090531550.jpgMarki_20260825_090531550"/>
                    <pic:cNvPicPr/>
                  </pic:nvPicPr>
                  <pic:blipFill>
                    <a:blip r:embed="rId1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922A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机房成品甲级钢制防火门安装，</w:t>
      </w:r>
      <w:r>
        <w:rPr>
          <w:rFonts w:hint="eastAsia" w:ascii="仿宋" w:hAnsi="仿宋" w:eastAsia="仿宋" w:cs="仿宋"/>
          <w:sz w:val="32"/>
          <w:szCs w:val="32"/>
          <w:highlight w:val="red"/>
          <w:lang w:val="en-US" w:eastAsia="zh-CN"/>
        </w:rPr>
        <w:t>规格1*2.05与图纸不符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，厂家为潇湘川海门业</w:t>
      </w:r>
    </w:p>
    <w:p w14:paraId="7CC2FC0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2.配电箱及元器件安装</w:t>
      </w:r>
    </w:p>
    <w:p w14:paraId="3403717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3675" cy="3851910"/>
            <wp:effectExtent l="0" t="0" r="9525" b="8890"/>
            <wp:docPr id="22" name="图片 33" descr="D:/工作文件/项目/2026/7-华中农业大学竹苑食堂二楼维修改造项目/照片/7期/8.31/Marki_20260831_124658663.jpgMarki_20260831_124658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3" descr="D:/工作文件/项目/2026/7-华中农业大学竹苑食堂二楼维修改造项目/照片/7期/8.31/Marki_20260831_124658663.jpgMarki_20260831_124658663"/>
                    <pic:cNvPicPr/>
                  </pic:nvPicPr>
                  <pic:blipFill>
                    <a:blip r:embed="rId13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1A8C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BFEC9B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3" name="图片 11" descr="D:/工作文件/项目/2026/7-华中农业大学竹苑食堂二楼维修改造项目/照片/7期/8.31/Marki_20260831_124708291.jpgMarki_20260831_124708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 descr="D:/工作文件/项目/2026/7-华中农业大学竹苑食堂二楼维修改造项目/照片/7期/8.31/Marki_20260831_124708291.jpgMarki_20260831_124708291"/>
                    <pic:cNvPicPr/>
                  </pic:nvPicPr>
                  <pic:blipFill>
                    <a:blip r:embed="rId1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7A8F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配电箱截面尺寸80*90cm</w:t>
      </w:r>
    </w:p>
    <w:p w14:paraId="121F25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3675" cy="3851910"/>
            <wp:effectExtent l="0" t="0" r="9525" b="8890"/>
            <wp:docPr id="24" name="图片 33" descr="D:/工作文件/项目/2026/7-华中农业大学竹苑食堂二楼维修改造项目/照片/7期/8.31/Marki_20260831_124514170.jpgMarki_20260831_124514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3" descr="D:/工作文件/项目/2026/7-华中农业大学竹苑食堂二楼维修改造项目/照片/7期/8.31/Marki_20260831_124514170.jpgMarki_20260831_124514170"/>
                    <pic:cNvPicPr/>
                  </pic:nvPicPr>
                  <pic:blipFill>
                    <a:blip r:embed="rId15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96A5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C9D1BB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11" descr="D:/工作文件/项目/2026/7-华中农业大学竹苑食堂二楼维修改造项目/照片/7期/8.31/Marki_20260831_124556922.jpgMarki_20260831_124556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D:/工作文件/项目/2026/7-华中农业大学竹苑食堂二楼维修改造项目/照片/7期/8.31/Marki_20260831_124556922.jpgMarki_20260831_124556922"/>
                    <pic:cNvPicPr/>
                  </pic:nvPicPr>
                  <pic:blipFill>
                    <a:blip r:embed="rId1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639E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highlight w:val="red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配电箱内电表及元器件安装，品牌为正泰</w:t>
      </w:r>
    </w:p>
    <w:p w14:paraId="18740A7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662B4A9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1.室外地面火烧板施工</w:t>
      </w:r>
    </w:p>
    <w:p w14:paraId="6ABC78BC">
      <w:pPr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2026年8月31日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3263"/>
    <w:rsid w:val="01324DF4"/>
    <w:rsid w:val="0133078A"/>
    <w:rsid w:val="014048EB"/>
    <w:rsid w:val="015E3870"/>
    <w:rsid w:val="01790A7A"/>
    <w:rsid w:val="02F32C72"/>
    <w:rsid w:val="03456711"/>
    <w:rsid w:val="03D6361C"/>
    <w:rsid w:val="03E8282B"/>
    <w:rsid w:val="03F21566"/>
    <w:rsid w:val="042F3BF7"/>
    <w:rsid w:val="04D67FB8"/>
    <w:rsid w:val="04F115F0"/>
    <w:rsid w:val="05627499"/>
    <w:rsid w:val="059F12C0"/>
    <w:rsid w:val="05BF59F7"/>
    <w:rsid w:val="05E66E5C"/>
    <w:rsid w:val="05F21199"/>
    <w:rsid w:val="061D4BE4"/>
    <w:rsid w:val="065829C8"/>
    <w:rsid w:val="06EA056F"/>
    <w:rsid w:val="07212752"/>
    <w:rsid w:val="080C6EF9"/>
    <w:rsid w:val="08225704"/>
    <w:rsid w:val="082F2D28"/>
    <w:rsid w:val="08D609E9"/>
    <w:rsid w:val="09A6674A"/>
    <w:rsid w:val="09AF2373"/>
    <w:rsid w:val="0A0611E2"/>
    <w:rsid w:val="0A503D1B"/>
    <w:rsid w:val="0B165B61"/>
    <w:rsid w:val="0D500399"/>
    <w:rsid w:val="0D694138"/>
    <w:rsid w:val="0DC13976"/>
    <w:rsid w:val="0DF17634"/>
    <w:rsid w:val="0DF8604F"/>
    <w:rsid w:val="0E9135A6"/>
    <w:rsid w:val="0E920797"/>
    <w:rsid w:val="0EC30C8F"/>
    <w:rsid w:val="110F77DB"/>
    <w:rsid w:val="1146401C"/>
    <w:rsid w:val="11602D5A"/>
    <w:rsid w:val="11AA75F7"/>
    <w:rsid w:val="11F0107E"/>
    <w:rsid w:val="12712FFF"/>
    <w:rsid w:val="128D5227"/>
    <w:rsid w:val="12BF1A86"/>
    <w:rsid w:val="12DB53C8"/>
    <w:rsid w:val="13405B40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E91FB2"/>
    <w:rsid w:val="1A0C310C"/>
    <w:rsid w:val="1A4408B5"/>
    <w:rsid w:val="1AB4638B"/>
    <w:rsid w:val="1AE36903"/>
    <w:rsid w:val="1B0A33E7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201A6E53"/>
    <w:rsid w:val="201B2FF5"/>
    <w:rsid w:val="201C0599"/>
    <w:rsid w:val="204E62E4"/>
    <w:rsid w:val="205A2FC2"/>
    <w:rsid w:val="20924B73"/>
    <w:rsid w:val="20DD70C6"/>
    <w:rsid w:val="212E043C"/>
    <w:rsid w:val="215A4374"/>
    <w:rsid w:val="217A360E"/>
    <w:rsid w:val="21927F8F"/>
    <w:rsid w:val="21AF0D0A"/>
    <w:rsid w:val="21CE2D13"/>
    <w:rsid w:val="22007CD6"/>
    <w:rsid w:val="22AD7DA8"/>
    <w:rsid w:val="23EC6E7C"/>
    <w:rsid w:val="24363E0D"/>
    <w:rsid w:val="24CD71F7"/>
    <w:rsid w:val="251D5295"/>
    <w:rsid w:val="25DE326F"/>
    <w:rsid w:val="25F54351"/>
    <w:rsid w:val="262E65C6"/>
    <w:rsid w:val="26555BF8"/>
    <w:rsid w:val="26A6370F"/>
    <w:rsid w:val="26AF76AD"/>
    <w:rsid w:val="26E84A0D"/>
    <w:rsid w:val="26EC39BC"/>
    <w:rsid w:val="272770F2"/>
    <w:rsid w:val="273B7884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8B43D12"/>
    <w:rsid w:val="297B2E4F"/>
    <w:rsid w:val="29B02830"/>
    <w:rsid w:val="29CF37DF"/>
    <w:rsid w:val="2A0E7A58"/>
    <w:rsid w:val="2A1A69AE"/>
    <w:rsid w:val="2A341295"/>
    <w:rsid w:val="2A5F0003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BFD4EA9"/>
    <w:rsid w:val="2C2234F9"/>
    <w:rsid w:val="2C2D1DCF"/>
    <w:rsid w:val="2C8B3BB0"/>
    <w:rsid w:val="2CE176DD"/>
    <w:rsid w:val="2CFB4B3E"/>
    <w:rsid w:val="2D03053C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303C7D4C"/>
    <w:rsid w:val="30DC4F4C"/>
    <w:rsid w:val="310878A6"/>
    <w:rsid w:val="312D7D2E"/>
    <w:rsid w:val="313B0162"/>
    <w:rsid w:val="316B4D31"/>
    <w:rsid w:val="31D40FFD"/>
    <w:rsid w:val="31FA4806"/>
    <w:rsid w:val="323114A1"/>
    <w:rsid w:val="32401A5F"/>
    <w:rsid w:val="32450A49"/>
    <w:rsid w:val="32733020"/>
    <w:rsid w:val="32E91226"/>
    <w:rsid w:val="331E4C41"/>
    <w:rsid w:val="34281520"/>
    <w:rsid w:val="34513BC3"/>
    <w:rsid w:val="348C0B12"/>
    <w:rsid w:val="353B4E93"/>
    <w:rsid w:val="356723BA"/>
    <w:rsid w:val="36744B76"/>
    <w:rsid w:val="36CA1CEB"/>
    <w:rsid w:val="36E20DE2"/>
    <w:rsid w:val="37781747"/>
    <w:rsid w:val="3832358E"/>
    <w:rsid w:val="39344B07"/>
    <w:rsid w:val="3952008D"/>
    <w:rsid w:val="39700927"/>
    <w:rsid w:val="399B4F77"/>
    <w:rsid w:val="39C14CCD"/>
    <w:rsid w:val="39CE02F7"/>
    <w:rsid w:val="3A264ECB"/>
    <w:rsid w:val="3A753061"/>
    <w:rsid w:val="3AA568A4"/>
    <w:rsid w:val="3ADF6C22"/>
    <w:rsid w:val="3AF2437C"/>
    <w:rsid w:val="3BC16B7C"/>
    <w:rsid w:val="3C073099"/>
    <w:rsid w:val="3C2F2F4D"/>
    <w:rsid w:val="3C560971"/>
    <w:rsid w:val="3C8046E8"/>
    <w:rsid w:val="3D001419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DA62FA"/>
    <w:rsid w:val="3FE77469"/>
    <w:rsid w:val="3FFC67C6"/>
    <w:rsid w:val="40C82E6C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FB0D61"/>
    <w:rsid w:val="444208B6"/>
    <w:rsid w:val="4500384B"/>
    <w:rsid w:val="459F1DF7"/>
    <w:rsid w:val="45B21D3E"/>
    <w:rsid w:val="462E1E5C"/>
    <w:rsid w:val="4663564F"/>
    <w:rsid w:val="46784CA5"/>
    <w:rsid w:val="468F5A27"/>
    <w:rsid w:val="46AD07E1"/>
    <w:rsid w:val="47402E57"/>
    <w:rsid w:val="48714718"/>
    <w:rsid w:val="48E05A2B"/>
    <w:rsid w:val="49E06C6F"/>
    <w:rsid w:val="4A626F28"/>
    <w:rsid w:val="4A7E6C1C"/>
    <w:rsid w:val="4A892140"/>
    <w:rsid w:val="4A91653B"/>
    <w:rsid w:val="4A9D14EF"/>
    <w:rsid w:val="4AA30431"/>
    <w:rsid w:val="4B7779DE"/>
    <w:rsid w:val="4CB21320"/>
    <w:rsid w:val="4D002EC4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713037"/>
    <w:rsid w:val="517B7337"/>
    <w:rsid w:val="518C2716"/>
    <w:rsid w:val="52365AAA"/>
    <w:rsid w:val="527374AC"/>
    <w:rsid w:val="527631D3"/>
    <w:rsid w:val="52B94C58"/>
    <w:rsid w:val="52DC6BD6"/>
    <w:rsid w:val="52EB3E69"/>
    <w:rsid w:val="53284D52"/>
    <w:rsid w:val="53436D5F"/>
    <w:rsid w:val="53645AB6"/>
    <w:rsid w:val="53730F79"/>
    <w:rsid w:val="53943A05"/>
    <w:rsid w:val="53A94D0A"/>
    <w:rsid w:val="54FF7153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B6325B"/>
    <w:rsid w:val="57DE6C29"/>
    <w:rsid w:val="58311FC8"/>
    <w:rsid w:val="58D01D7F"/>
    <w:rsid w:val="58ED3D14"/>
    <w:rsid w:val="59C2490A"/>
    <w:rsid w:val="59CE5661"/>
    <w:rsid w:val="5A30589F"/>
    <w:rsid w:val="5AC4216A"/>
    <w:rsid w:val="5AF1630A"/>
    <w:rsid w:val="5B3F7EC0"/>
    <w:rsid w:val="5B6E1633"/>
    <w:rsid w:val="5C020648"/>
    <w:rsid w:val="5C7C4078"/>
    <w:rsid w:val="5CB14280"/>
    <w:rsid w:val="5CBF10FA"/>
    <w:rsid w:val="5CD0151C"/>
    <w:rsid w:val="5CD1078D"/>
    <w:rsid w:val="5CDC4DB2"/>
    <w:rsid w:val="5CDD4A0C"/>
    <w:rsid w:val="5DB53234"/>
    <w:rsid w:val="5E696BCB"/>
    <w:rsid w:val="5E826883"/>
    <w:rsid w:val="5EA566BE"/>
    <w:rsid w:val="5EB629D1"/>
    <w:rsid w:val="5EE2547B"/>
    <w:rsid w:val="5F0971D7"/>
    <w:rsid w:val="5F65345E"/>
    <w:rsid w:val="5F6E6871"/>
    <w:rsid w:val="604E213C"/>
    <w:rsid w:val="60844D3A"/>
    <w:rsid w:val="60CE6391"/>
    <w:rsid w:val="61031E33"/>
    <w:rsid w:val="615E7E54"/>
    <w:rsid w:val="619012B7"/>
    <w:rsid w:val="61F27569"/>
    <w:rsid w:val="623F53C6"/>
    <w:rsid w:val="628F77C1"/>
    <w:rsid w:val="62C0486A"/>
    <w:rsid w:val="62C74953"/>
    <w:rsid w:val="62CE6C5B"/>
    <w:rsid w:val="63464879"/>
    <w:rsid w:val="63FF230E"/>
    <w:rsid w:val="64250BB8"/>
    <w:rsid w:val="64B0134F"/>
    <w:rsid w:val="64D06653"/>
    <w:rsid w:val="652259CA"/>
    <w:rsid w:val="6554287F"/>
    <w:rsid w:val="656E23B6"/>
    <w:rsid w:val="659811CB"/>
    <w:rsid w:val="65B94835"/>
    <w:rsid w:val="67D70666"/>
    <w:rsid w:val="683E7CBF"/>
    <w:rsid w:val="684125E2"/>
    <w:rsid w:val="69EC2D01"/>
    <w:rsid w:val="69F14728"/>
    <w:rsid w:val="6A082F5A"/>
    <w:rsid w:val="6A2C5F9E"/>
    <w:rsid w:val="6A496A20"/>
    <w:rsid w:val="6A532EEA"/>
    <w:rsid w:val="6B982B6D"/>
    <w:rsid w:val="6BA902F3"/>
    <w:rsid w:val="6BC00E1D"/>
    <w:rsid w:val="6BDA0DCC"/>
    <w:rsid w:val="6C0650A9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9B3A01"/>
    <w:rsid w:val="6F9B5ED2"/>
    <w:rsid w:val="6FA16408"/>
    <w:rsid w:val="70491941"/>
    <w:rsid w:val="70BD411C"/>
    <w:rsid w:val="70C33EFD"/>
    <w:rsid w:val="719C7804"/>
    <w:rsid w:val="71DF1DDA"/>
    <w:rsid w:val="724E6D50"/>
    <w:rsid w:val="72833DAA"/>
    <w:rsid w:val="728865F7"/>
    <w:rsid w:val="72F70237"/>
    <w:rsid w:val="72F841B4"/>
    <w:rsid w:val="73102963"/>
    <w:rsid w:val="731174B9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EE7DC3"/>
    <w:rsid w:val="76423177"/>
    <w:rsid w:val="769D739A"/>
    <w:rsid w:val="76B659BD"/>
    <w:rsid w:val="76C75C93"/>
    <w:rsid w:val="76F15DF4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9745EC"/>
    <w:rsid w:val="7AAA6D87"/>
    <w:rsid w:val="7AD10D15"/>
    <w:rsid w:val="7B146A38"/>
    <w:rsid w:val="7B6E220C"/>
    <w:rsid w:val="7BD81D81"/>
    <w:rsid w:val="7C162F1C"/>
    <w:rsid w:val="7C2B4BC9"/>
    <w:rsid w:val="7CB03AD2"/>
    <w:rsid w:val="7CC71710"/>
    <w:rsid w:val="7D4707AF"/>
    <w:rsid w:val="7D963E96"/>
    <w:rsid w:val="7DA97324"/>
    <w:rsid w:val="7DE444B4"/>
    <w:rsid w:val="7E755665"/>
    <w:rsid w:val="7ED137C9"/>
    <w:rsid w:val="7F3606A9"/>
    <w:rsid w:val="7F4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445</Words>
  <Characters>505</Characters>
  <Lines>0</Lines>
  <Paragraphs>0</Paragraphs>
  <TotalTime>1</TotalTime>
  <ScaleCrop>false</ScaleCrop>
  <LinksUpToDate>false</LinksUpToDate>
  <CharactersWithSpaces>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2026-09-02T07:09:25Z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